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544F1" w14:textId="77777777" w:rsidR="00B8399C" w:rsidRDefault="00B8399C" w:rsidP="00B8399C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 xml:space="preserve">PATIENTVEJLEDNING </w:t>
      </w:r>
    </w:p>
    <w:p w14:paraId="58327A29" w14:textId="77777777" w:rsidR="00B8399C" w:rsidRPr="0015269A" w:rsidRDefault="00B8399C" w:rsidP="00B8399C">
      <w:pPr>
        <w:pStyle w:val="NormalWeb"/>
        <w:spacing w:before="2" w:after="2"/>
      </w:pPr>
      <w:r w:rsidRPr="0015269A">
        <w:rPr>
          <w:sz w:val="18"/>
          <w:szCs w:val="18"/>
        </w:rPr>
        <w:t xml:space="preserve">Indholdet i denne vejledning er godkendt af Dansk Selskab for Ambulant Kirurgi </w:t>
      </w:r>
    </w:p>
    <w:p w14:paraId="21A2DF57" w14:textId="35AEA0DC" w:rsidR="00B8399C" w:rsidRDefault="002D5F60" w:rsidP="00EE0DE1">
      <w:pPr>
        <w:pStyle w:val="NormalWeb"/>
        <w:spacing w:before="2" w:after="2"/>
      </w:pPr>
      <w:r w:rsidRPr="005567C7">
        <w:rPr>
          <w:rFonts w:ascii="Times New Roman" w:hAnsi="Times New Roman"/>
        </w:rPr>
        <w:t>Oline Langballe</w:t>
      </w:r>
      <w:r w:rsidRPr="0015269A">
        <w:rPr>
          <w:rFonts w:ascii="Times New Roman" w:hAnsi="Times New Roman"/>
        </w:rPr>
        <w:t xml:space="preserve"> </w:t>
      </w:r>
    </w:p>
    <w:p w14:paraId="6A421086" w14:textId="77777777" w:rsidR="00112B18" w:rsidRDefault="00112B18"/>
    <w:p w14:paraId="4DA85B0D" w14:textId="77777777" w:rsidR="00B8399C" w:rsidRDefault="00B8399C" w:rsidP="00B8399C">
      <w:pPr>
        <w:pStyle w:val="NormalWeb"/>
        <w:spacing w:before="2" w:after="2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Kikkertundersøgelse af mavesækken </w:t>
      </w:r>
      <w:r>
        <w:rPr>
          <w:b/>
          <w:bCs/>
          <w:sz w:val="32"/>
          <w:szCs w:val="32"/>
        </w:rPr>
        <w:t xml:space="preserve">(gastroskopi) </w:t>
      </w:r>
    </w:p>
    <w:p w14:paraId="59A158A4" w14:textId="77777777" w:rsidR="00CF1FE5" w:rsidRDefault="00CF1FE5" w:rsidP="00B8399C">
      <w:pPr>
        <w:pStyle w:val="NormalWeb"/>
        <w:spacing w:before="2" w:after="2"/>
      </w:pPr>
    </w:p>
    <w:p w14:paraId="3FF03CC0" w14:textId="1B8B3427" w:rsidR="00B8399C" w:rsidRDefault="00B8399C" w:rsidP="00EA58B0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Undersøgelsen foretages for at afsløre, om der er forandringer i mavesæk eller spiserør (</w:t>
      </w:r>
      <w:proofErr w:type="spellStart"/>
      <w:r>
        <w:rPr>
          <w:rFonts w:ascii="Times New Roman" w:hAnsi="Times New Roman"/>
          <w:sz w:val="24"/>
          <w:szCs w:val="24"/>
        </w:rPr>
        <w:t>sår</w:t>
      </w:r>
      <w:proofErr w:type="spellEnd"/>
      <w:r>
        <w:rPr>
          <w:rFonts w:ascii="Times New Roman" w:hAnsi="Times New Roman"/>
          <w:sz w:val="24"/>
          <w:szCs w:val="24"/>
        </w:rPr>
        <w:t>, betændelse, spiserørsbrok, forsnævringer eller kræft).</w:t>
      </w:r>
      <w:r>
        <w:rPr>
          <w:rFonts w:ascii="Times New Roman" w:hAnsi="Times New Roman"/>
          <w:sz w:val="24"/>
          <w:szCs w:val="24"/>
        </w:rPr>
        <w:br/>
        <w:t xml:space="preserve">Undersøgelsen </w:t>
      </w:r>
      <w:r w:rsidR="000E2E6A">
        <w:rPr>
          <w:rFonts w:ascii="Times New Roman" w:hAnsi="Times New Roman"/>
          <w:sz w:val="24"/>
          <w:szCs w:val="24"/>
        </w:rPr>
        <w:t>foretages</w:t>
      </w:r>
      <w:r>
        <w:rPr>
          <w:rFonts w:ascii="Times New Roman" w:hAnsi="Times New Roman"/>
          <w:sz w:val="24"/>
          <w:szCs w:val="24"/>
        </w:rPr>
        <w:t xml:space="preserve"> via munden med en bøjelig kikkert</w:t>
      </w:r>
      <w:r w:rsidR="000E2E6A">
        <w:rPr>
          <w:rFonts w:ascii="Times New Roman" w:hAnsi="Times New Roman"/>
          <w:sz w:val="24"/>
          <w:szCs w:val="24"/>
        </w:rPr>
        <w:t>. Der kan tages vævsprøver undervejs.</w:t>
      </w:r>
    </w:p>
    <w:p w14:paraId="76ED2B7A" w14:textId="77777777" w:rsidR="00112B18" w:rsidRDefault="00112B18" w:rsidP="00B8399C">
      <w:pPr>
        <w:pStyle w:val="NormalWeb"/>
        <w:spacing w:before="2" w:after="2"/>
      </w:pPr>
    </w:p>
    <w:p w14:paraId="0D9FEC02" w14:textId="77777777" w:rsidR="001F6FB4" w:rsidRDefault="001F6FB4" w:rsidP="00B8399C">
      <w:pPr>
        <w:pStyle w:val="NormalWeb"/>
        <w:spacing w:before="2" w:after="2"/>
      </w:pPr>
    </w:p>
    <w:p w14:paraId="7E575A34" w14:textId="77777777" w:rsidR="00B8399C" w:rsidRDefault="00B8399C" w:rsidP="00B8399C">
      <w:pPr>
        <w:pStyle w:val="NormalWeb"/>
        <w:spacing w:before="2" w:after="2"/>
      </w:pPr>
      <w:r>
        <w:rPr>
          <w:b/>
          <w:bCs/>
          <w:sz w:val="24"/>
          <w:szCs w:val="24"/>
        </w:rPr>
        <w:t xml:space="preserve">Før undersøgelsen </w:t>
      </w:r>
    </w:p>
    <w:p w14:paraId="68A7B56B" w14:textId="73B10B53" w:rsidR="008811BD" w:rsidRDefault="008811BD" w:rsidP="00EE0DE1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 må ikke spise</w:t>
      </w:r>
      <w:r w:rsidR="00E92BBB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6 timer før undersøgelsen</w:t>
      </w:r>
      <w:r w:rsidR="00483D6C">
        <w:rPr>
          <w:rFonts w:ascii="Times New Roman" w:hAnsi="Times New Roman"/>
          <w:sz w:val="24"/>
          <w:szCs w:val="24"/>
        </w:rPr>
        <w:t>, men</w:t>
      </w:r>
      <w:r w:rsidR="00CF62CB">
        <w:rPr>
          <w:rFonts w:ascii="Times New Roman" w:hAnsi="Times New Roman"/>
          <w:sz w:val="24"/>
          <w:szCs w:val="24"/>
        </w:rPr>
        <w:t xml:space="preserve"> </w:t>
      </w:r>
      <w:r w:rsidR="00483D6C">
        <w:rPr>
          <w:rFonts w:ascii="Times New Roman" w:hAnsi="Times New Roman"/>
          <w:sz w:val="24"/>
          <w:szCs w:val="24"/>
        </w:rPr>
        <w:t>d</w:t>
      </w:r>
      <w:r w:rsidR="00CF62CB">
        <w:rPr>
          <w:rFonts w:ascii="Times New Roman" w:hAnsi="Times New Roman"/>
          <w:sz w:val="24"/>
          <w:szCs w:val="24"/>
        </w:rPr>
        <w:t>u må drikke klare væsker indtil 2 timer før undersøgelsen</w:t>
      </w:r>
      <w:r w:rsidR="00483D6C">
        <w:rPr>
          <w:rFonts w:ascii="Times New Roman" w:hAnsi="Times New Roman"/>
          <w:sz w:val="24"/>
          <w:szCs w:val="24"/>
        </w:rPr>
        <w:t xml:space="preserve"> (ikke mælkeprodukter). </w:t>
      </w:r>
    </w:p>
    <w:p w14:paraId="5BBF8AF2" w14:textId="33C200AA" w:rsidR="00B8399C" w:rsidRDefault="00112B18" w:rsidP="00B8399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 </w:t>
      </w:r>
      <w:r w:rsidR="000A74EA">
        <w:rPr>
          <w:rFonts w:ascii="Times New Roman" w:hAnsi="Times New Roman"/>
          <w:sz w:val="24"/>
          <w:szCs w:val="24"/>
        </w:rPr>
        <w:t xml:space="preserve">bedes venligst undlade at påføre </w:t>
      </w:r>
      <w:r w:rsidR="006E21A8">
        <w:rPr>
          <w:rFonts w:ascii="Times New Roman" w:hAnsi="Times New Roman"/>
          <w:sz w:val="24"/>
          <w:szCs w:val="24"/>
        </w:rPr>
        <w:t>dufte</w:t>
      </w:r>
      <w:r w:rsidR="000A74EA">
        <w:rPr>
          <w:rFonts w:ascii="Times New Roman" w:hAnsi="Times New Roman"/>
          <w:sz w:val="24"/>
          <w:szCs w:val="24"/>
        </w:rPr>
        <w:t xml:space="preserve"> og læbestift på undersøgelsesdagen. </w:t>
      </w:r>
    </w:p>
    <w:p w14:paraId="25D3AC12" w14:textId="77777777" w:rsidR="00112B18" w:rsidRDefault="00112B18" w:rsidP="00B8399C">
      <w:pPr>
        <w:pStyle w:val="NormalWeb"/>
        <w:spacing w:before="2" w:after="2"/>
      </w:pPr>
    </w:p>
    <w:p w14:paraId="3690F1EE" w14:textId="77777777" w:rsidR="001F6FB4" w:rsidRDefault="001F6FB4" w:rsidP="00B8399C">
      <w:pPr>
        <w:pStyle w:val="NormalWeb"/>
        <w:spacing w:before="2" w:after="2"/>
      </w:pPr>
    </w:p>
    <w:p w14:paraId="5E425E53" w14:textId="77777777" w:rsidR="00B8399C" w:rsidRDefault="00B8399C" w:rsidP="00B8399C">
      <w:pPr>
        <w:pStyle w:val="NormalWeb"/>
        <w:spacing w:before="2" w:after="2"/>
      </w:pPr>
      <w:r>
        <w:rPr>
          <w:b/>
          <w:bCs/>
          <w:sz w:val="24"/>
          <w:szCs w:val="24"/>
        </w:rPr>
        <w:t xml:space="preserve">Undersøgelsen </w:t>
      </w:r>
    </w:p>
    <w:p w14:paraId="33296C05" w14:textId="3B00708C" w:rsidR="00B8399C" w:rsidRDefault="00112B18" w:rsidP="00B8399C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>S</w:t>
      </w:r>
      <w:r w:rsidR="00B8399C">
        <w:rPr>
          <w:rFonts w:ascii="Times New Roman" w:hAnsi="Times New Roman"/>
          <w:sz w:val="24"/>
          <w:szCs w:val="24"/>
        </w:rPr>
        <w:t>vælget lokalbedøve</w:t>
      </w:r>
      <w:r w:rsidR="006152B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med</w:t>
      </w:r>
      <w:r w:rsidR="006D2EBA">
        <w:rPr>
          <w:rFonts w:ascii="Times New Roman" w:hAnsi="Times New Roman"/>
          <w:sz w:val="24"/>
          <w:szCs w:val="24"/>
        </w:rPr>
        <w:t xml:space="preserve"> en</w:t>
      </w:r>
      <w:r>
        <w:rPr>
          <w:rFonts w:ascii="Times New Roman" w:hAnsi="Times New Roman"/>
          <w:sz w:val="24"/>
          <w:szCs w:val="24"/>
        </w:rPr>
        <w:t xml:space="preserve"> spray</w:t>
      </w:r>
      <w:r w:rsidR="00B839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8399C">
        <w:rPr>
          <w:rFonts w:ascii="Times New Roman" w:hAnsi="Times New Roman"/>
          <w:sz w:val="24"/>
          <w:szCs w:val="24"/>
        </w:rPr>
        <w:t xml:space="preserve">Undersøgelsen </w:t>
      </w:r>
      <w:r w:rsidR="006D2EBA">
        <w:rPr>
          <w:rFonts w:ascii="Times New Roman" w:hAnsi="Times New Roman"/>
          <w:sz w:val="24"/>
          <w:szCs w:val="24"/>
        </w:rPr>
        <w:t>foregår</w:t>
      </w:r>
      <w:r w:rsidR="00B8399C">
        <w:rPr>
          <w:rFonts w:ascii="Times New Roman" w:hAnsi="Times New Roman"/>
          <w:sz w:val="24"/>
          <w:szCs w:val="24"/>
        </w:rPr>
        <w:t xml:space="preserve">, mens </w:t>
      </w:r>
      <w:r>
        <w:rPr>
          <w:rFonts w:ascii="Times New Roman" w:hAnsi="Times New Roman"/>
          <w:sz w:val="24"/>
          <w:szCs w:val="24"/>
        </w:rPr>
        <w:t xml:space="preserve">du </w:t>
      </w:r>
      <w:r w:rsidR="00B8399C">
        <w:rPr>
          <w:rFonts w:ascii="Times New Roman" w:hAnsi="Times New Roman"/>
          <w:sz w:val="24"/>
          <w:szCs w:val="24"/>
        </w:rPr>
        <w:t xml:space="preserve">ligger </w:t>
      </w:r>
      <w:r w:rsidR="006152B8">
        <w:rPr>
          <w:rFonts w:ascii="Times New Roman" w:hAnsi="Times New Roman"/>
          <w:sz w:val="24"/>
          <w:szCs w:val="24"/>
        </w:rPr>
        <w:t xml:space="preserve">på </w:t>
      </w:r>
      <w:r w:rsidR="000C686E">
        <w:rPr>
          <w:rFonts w:ascii="Times New Roman" w:hAnsi="Times New Roman"/>
          <w:sz w:val="24"/>
          <w:szCs w:val="24"/>
        </w:rPr>
        <w:t xml:space="preserve">din </w:t>
      </w:r>
      <w:r w:rsidR="00B8399C">
        <w:rPr>
          <w:rFonts w:ascii="Times New Roman" w:hAnsi="Times New Roman"/>
          <w:sz w:val="24"/>
          <w:szCs w:val="24"/>
        </w:rPr>
        <w:t xml:space="preserve">venstre side. Kikkerten </w:t>
      </w:r>
      <w:r w:rsidR="000C686E">
        <w:rPr>
          <w:rFonts w:ascii="Times New Roman" w:hAnsi="Times New Roman"/>
          <w:sz w:val="24"/>
          <w:szCs w:val="24"/>
        </w:rPr>
        <w:t>ind</w:t>
      </w:r>
      <w:r w:rsidR="00B8399C">
        <w:rPr>
          <w:rFonts w:ascii="Times New Roman" w:hAnsi="Times New Roman"/>
          <w:sz w:val="24"/>
          <w:szCs w:val="24"/>
        </w:rPr>
        <w:t>føres gennem munden</w:t>
      </w:r>
      <w:r w:rsidR="006D2EBA">
        <w:rPr>
          <w:rFonts w:ascii="Times New Roman" w:hAnsi="Times New Roman"/>
          <w:sz w:val="24"/>
          <w:szCs w:val="24"/>
        </w:rPr>
        <w:t xml:space="preserve">. Du </w:t>
      </w:r>
      <w:r w:rsidR="000C686E">
        <w:rPr>
          <w:rFonts w:ascii="Times New Roman" w:hAnsi="Times New Roman"/>
          <w:sz w:val="24"/>
          <w:szCs w:val="24"/>
        </w:rPr>
        <w:t>kan</w:t>
      </w:r>
      <w:r w:rsidR="00B8399C">
        <w:rPr>
          <w:rFonts w:ascii="Times New Roman" w:hAnsi="Times New Roman"/>
          <w:sz w:val="24"/>
          <w:szCs w:val="24"/>
        </w:rPr>
        <w:t xml:space="preserve"> blive bedt om at </w:t>
      </w:r>
      <w:r w:rsidR="000C686E">
        <w:rPr>
          <w:rFonts w:ascii="Times New Roman" w:hAnsi="Times New Roman"/>
          <w:sz w:val="24"/>
          <w:szCs w:val="24"/>
        </w:rPr>
        <w:t xml:space="preserve">synke </w:t>
      </w:r>
      <w:r w:rsidR="00B8399C">
        <w:rPr>
          <w:rFonts w:ascii="Times New Roman" w:hAnsi="Times New Roman"/>
          <w:sz w:val="24"/>
          <w:szCs w:val="24"/>
        </w:rPr>
        <w:t xml:space="preserve">et par </w:t>
      </w:r>
      <w:r w:rsidR="000C686E">
        <w:rPr>
          <w:rFonts w:ascii="Times New Roman" w:hAnsi="Times New Roman"/>
          <w:sz w:val="24"/>
          <w:szCs w:val="24"/>
        </w:rPr>
        <w:t>gange,</w:t>
      </w:r>
      <w:r w:rsidR="00B8399C">
        <w:rPr>
          <w:rFonts w:ascii="Times New Roman" w:hAnsi="Times New Roman"/>
          <w:sz w:val="24"/>
          <w:szCs w:val="24"/>
        </w:rPr>
        <w:t xml:space="preserve"> </w:t>
      </w:r>
      <w:r w:rsidR="000C686E">
        <w:rPr>
          <w:rFonts w:ascii="Times New Roman" w:hAnsi="Times New Roman"/>
          <w:sz w:val="24"/>
          <w:szCs w:val="24"/>
        </w:rPr>
        <w:t>så</w:t>
      </w:r>
      <w:r w:rsidR="00B8399C">
        <w:rPr>
          <w:rFonts w:ascii="Times New Roman" w:hAnsi="Times New Roman"/>
          <w:sz w:val="24"/>
          <w:szCs w:val="24"/>
        </w:rPr>
        <w:t xml:space="preserve"> kikkerten kan </w:t>
      </w:r>
      <w:r w:rsidR="000C686E">
        <w:rPr>
          <w:rFonts w:ascii="Times New Roman" w:hAnsi="Times New Roman"/>
          <w:sz w:val="24"/>
          <w:szCs w:val="24"/>
        </w:rPr>
        <w:t>passere til s</w:t>
      </w:r>
      <w:r w:rsidR="00B8399C">
        <w:rPr>
          <w:rFonts w:ascii="Times New Roman" w:hAnsi="Times New Roman"/>
          <w:sz w:val="24"/>
          <w:szCs w:val="24"/>
        </w:rPr>
        <w:t>piserøret. Der er plads til at trække vejret gennem næse</w:t>
      </w:r>
      <w:r w:rsidR="000C686E">
        <w:rPr>
          <w:rFonts w:ascii="Times New Roman" w:hAnsi="Times New Roman"/>
          <w:sz w:val="24"/>
          <w:szCs w:val="24"/>
        </w:rPr>
        <w:t>n</w:t>
      </w:r>
      <w:r w:rsidR="00B839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</w:t>
      </w:r>
      <w:r w:rsidR="00B8399C">
        <w:rPr>
          <w:rFonts w:ascii="Times New Roman" w:hAnsi="Times New Roman"/>
          <w:sz w:val="24"/>
          <w:szCs w:val="24"/>
        </w:rPr>
        <w:t xml:space="preserve"> mund</w:t>
      </w:r>
      <w:r w:rsidR="000C686E">
        <w:rPr>
          <w:rFonts w:ascii="Times New Roman" w:hAnsi="Times New Roman"/>
          <w:sz w:val="24"/>
          <w:szCs w:val="24"/>
        </w:rPr>
        <w:t>en</w:t>
      </w:r>
      <w:r w:rsidR="00B8399C">
        <w:rPr>
          <w:rFonts w:ascii="Times New Roman" w:hAnsi="Times New Roman"/>
          <w:sz w:val="24"/>
          <w:szCs w:val="24"/>
        </w:rPr>
        <w:t xml:space="preserve">. Undersøgelsen varer 3-5 minutter. </w:t>
      </w:r>
      <w:r w:rsidR="00FB1CF8">
        <w:rPr>
          <w:rFonts w:ascii="Times New Roman" w:hAnsi="Times New Roman"/>
          <w:sz w:val="24"/>
          <w:szCs w:val="24"/>
        </w:rPr>
        <w:t>Patienter</w:t>
      </w:r>
      <w:r w:rsidR="00B8399C">
        <w:rPr>
          <w:rFonts w:ascii="Times New Roman" w:hAnsi="Times New Roman"/>
          <w:sz w:val="24"/>
          <w:szCs w:val="24"/>
        </w:rPr>
        <w:t xml:space="preserve"> finder undersøgelsen let til moderat ubehagelig på grund af opkastningsreflekser. </w:t>
      </w:r>
    </w:p>
    <w:p w14:paraId="08B4E3EC" w14:textId="77777777" w:rsidR="00112B18" w:rsidRDefault="00112B18" w:rsidP="00B8399C">
      <w:pPr>
        <w:pStyle w:val="NormalWeb"/>
        <w:spacing w:before="2" w:after="2"/>
        <w:rPr>
          <w:b/>
          <w:bCs/>
          <w:sz w:val="24"/>
          <w:szCs w:val="24"/>
        </w:rPr>
      </w:pPr>
    </w:p>
    <w:p w14:paraId="59215C19" w14:textId="77777777" w:rsidR="001F6FB4" w:rsidRDefault="001F6FB4" w:rsidP="00B8399C">
      <w:pPr>
        <w:pStyle w:val="NormalWeb"/>
        <w:spacing w:before="2" w:after="2"/>
        <w:rPr>
          <w:b/>
          <w:bCs/>
          <w:sz w:val="24"/>
          <w:szCs w:val="24"/>
        </w:rPr>
      </w:pPr>
    </w:p>
    <w:p w14:paraId="5721DBCC" w14:textId="354DE773" w:rsidR="00B8399C" w:rsidRDefault="00B8399C" w:rsidP="00B8399C">
      <w:pPr>
        <w:pStyle w:val="NormalWeb"/>
        <w:spacing w:before="2" w:after="2"/>
      </w:pPr>
      <w:r>
        <w:rPr>
          <w:b/>
          <w:bCs/>
          <w:sz w:val="24"/>
          <w:szCs w:val="24"/>
        </w:rPr>
        <w:t xml:space="preserve">Efter undersøgelsen </w:t>
      </w:r>
    </w:p>
    <w:p w14:paraId="3B232E34" w14:textId="020F314A" w:rsidR="00112B18" w:rsidRDefault="00112B18" w:rsidP="00B8399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Grundet </w:t>
      </w:r>
      <w:r w:rsidR="007C184A">
        <w:rPr>
          <w:rFonts w:ascii="Times New Roman" w:hAnsi="Times New Roman"/>
          <w:sz w:val="24"/>
          <w:szCs w:val="24"/>
        </w:rPr>
        <w:t xml:space="preserve">lokalbedøvelse af </w:t>
      </w:r>
      <w:r w:rsidR="00B8399C">
        <w:rPr>
          <w:rFonts w:ascii="Times New Roman" w:hAnsi="Times New Roman"/>
          <w:sz w:val="24"/>
          <w:szCs w:val="24"/>
        </w:rPr>
        <w:t xml:space="preserve">svælget skal der gå </w:t>
      </w:r>
      <w:r w:rsidR="004243BD">
        <w:rPr>
          <w:rFonts w:ascii="Times New Roman" w:hAnsi="Times New Roman"/>
          <w:sz w:val="24"/>
          <w:szCs w:val="24"/>
        </w:rPr>
        <w:t>1</w:t>
      </w:r>
      <w:r w:rsidR="00B8399C">
        <w:rPr>
          <w:rFonts w:ascii="Times New Roman" w:hAnsi="Times New Roman"/>
          <w:sz w:val="24"/>
          <w:szCs w:val="24"/>
        </w:rPr>
        <w:t xml:space="preserve"> time</w:t>
      </w:r>
      <w:r w:rsidR="00946F8E">
        <w:rPr>
          <w:rFonts w:ascii="Times New Roman" w:hAnsi="Times New Roman"/>
          <w:sz w:val="24"/>
          <w:szCs w:val="24"/>
        </w:rPr>
        <w:t>,</w:t>
      </w:r>
      <w:r w:rsidR="00B8399C">
        <w:rPr>
          <w:rFonts w:ascii="Times New Roman" w:hAnsi="Times New Roman"/>
          <w:sz w:val="24"/>
          <w:szCs w:val="24"/>
        </w:rPr>
        <w:t xml:space="preserve"> før </w:t>
      </w:r>
      <w:r>
        <w:rPr>
          <w:rFonts w:ascii="Times New Roman" w:hAnsi="Times New Roman"/>
          <w:sz w:val="24"/>
          <w:szCs w:val="24"/>
        </w:rPr>
        <w:t xml:space="preserve">du </w:t>
      </w:r>
      <w:r w:rsidR="00B8399C">
        <w:rPr>
          <w:rFonts w:ascii="Times New Roman" w:hAnsi="Times New Roman"/>
          <w:sz w:val="24"/>
          <w:szCs w:val="24"/>
        </w:rPr>
        <w:t xml:space="preserve">må spise </w:t>
      </w:r>
      <w:r>
        <w:rPr>
          <w:rFonts w:ascii="Times New Roman" w:hAnsi="Times New Roman"/>
          <w:sz w:val="24"/>
          <w:szCs w:val="24"/>
        </w:rPr>
        <w:t xml:space="preserve">og </w:t>
      </w:r>
      <w:r w:rsidR="00B8399C">
        <w:rPr>
          <w:rFonts w:ascii="Times New Roman" w:hAnsi="Times New Roman"/>
          <w:sz w:val="24"/>
          <w:szCs w:val="24"/>
        </w:rPr>
        <w:t>drikke</w:t>
      </w:r>
      <w:r w:rsidR="00946F8E">
        <w:rPr>
          <w:rFonts w:ascii="Times New Roman" w:hAnsi="Times New Roman"/>
          <w:sz w:val="24"/>
          <w:szCs w:val="24"/>
        </w:rPr>
        <w:t xml:space="preserve"> igen</w:t>
      </w:r>
      <w:r w:rsidR="00B8399C">
        <w:rPr>
          <w:rFonts w:ascii="Times New Roman" w:hAnsi="Times New Roman"/>
          <w:sz w:val="24"/>
          <w:szCs w:val="24"/>
        </w:rPr>
        <w:t xml:space="preserve">. </w:t>
      </w:r>
    </w:p>
    <w:p w14:paraId="11C7761D" w14:textId="1BE2829B" w:rsidR="00112B18" w:rsidRDefault="00B8399C" w:rsidP="00B8399C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 xml:space="preserve">Er der taget vævsprøver, skal </w:t>
      </w:r>
      <w:r w:rsidR="00112B18"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z w:val="24"/>
          <w:szCs w:val="24"/>
        </w:rPr>
        <w:t xml:space="preserve"> ringe om resultatet</w:t>
      </w:r>
      <w:r w:rsidR="00112B18">
        <w:rPr>
          <w:rFonts w:ascii="Times New Roman" w:hAnsi="Times New Roman"/>
          <w:sz w:val="24"/>
          <w:szCs w:val="24"/>
        </w:rPr>
        <w:t xml:space="preserve"> efter 14 dage</w:t>
      </w:r>
      <w:r>
        <w:rPr>
          <w:rFonts w:ascii="Times New Roman" w:hAnsi="Times New Roman"/>
          <w:sz w:val="24"/>
          <w:szCs w:val="24"/>
        </w:rPr>
        <w:t>.</w:t>
      </w:r>
    </w:p>
    <w:p w14:paraId="3C8646D2" w14:textId="77777777" w:rsidR="00112B18" w:rsidRDefault="00112B18" w:rsidP="00B8399C">
      <w:pPr>
        <w:pStyle w:val="NormalWeb"/>
        <w:spacing w:before="2" w:after="2"/>
      </w:pPr>
    </w:p>
    <w:p w14:paraId="585ECC87" w14:textId="77777777" w:rsidR="001F6FB4" w:rsidRDefault="001F6FB4" w:rsidP="00B8399C">
      <w:pPr>
        <w:pStyle w:val="NormalWeb"/>
        <w:spacing w:before="2" w:after="2"/>
      </w:pPr>
    </w:p>
    <w:p w14:paraId="3D0840D1" w14:textId="2C0AFC85" w:rsidR="00B8399C" w:rsidRDefault="00B8399C" w:rsidP="00B8399C">
      <w:pPr>
        <w:pStyle w:val="NormalWeb"/>
        <w:spacing w:before="2" w:after="2"/>
      </w:pPr>
      <w:r>
        <w:rPr>
          <w:b/>
          <w:bCs/>
          <w:sz w:val="24"/>
          <w:szCs w:val="24"/>
        </w:rPr>
        <w:t xml:space="preserve">Komplikationer </w:t>
      </w:r>
    </w:p>
    <w:p w14:paraId="486F511D" w14:textId="3557583F" w:rsidR="00B8399C" w:rsidRPr="00EE0DE1" w:rsidRDefault="00B8399C" w:rsidP="00B8399C">
      <w:pPr>
        <w:pStyle w:val="NormalWeb"/>
        <w:spacing w:before="2" w:after="2"/>
        <w:rPr>
          <w:sz w:val="24"/>
          <w:szCs w:val="24"/>
        </w:rPr>
      </w:pPr>
      <w:r w:rsidRPr="00BF173F">
        <w:rPr>
          <w:rFonts w:ascii="Times New Roman" w:hAnsi="Times New Roman"/>
          <w:sz w:val="24"/>
          <w:szCs w:val="24"/>
        </w:rPr>
        <w:t xml:space="preserve">Der forekommer </w:t>
      </w:r>
      <w:r w:rsidR="00BF173F">
        <w:rPr>
          <w:rFonts w:ascii="Times New Roman" w:hAnsi="Times New Roman"/>
          <w:sz w:val="24"/>
          <w:szCs w:val="24"/>
        </w:rPr>
        <w:t>sjældent</w:t>
      </w:r>
      <w:r w:rsidRPr="00BF173F">
        <w:rPr>
          <w:rFonts w:ascii="Times New Roman" w:hAnsi="Times New Roman"/>
          <w:sz w:val="24"/>
          <w:szCs w:val="24"/>
        </w:rPr>
        <w:t xml:space="preserve"> komplikationer ved denne undersøgelse.</w:t>
      </w:r>
      <w:r w:rsidRPr="00EE0DE1">
        <w:rPr>
          <w:rFonts w:ascii="Times New Roman" w:hAnsi="Times New Roman"/>
          <w:sz w:val="24"/>
          <w:szCs w:val="24"/>
        </w:rPr>
        <w:t xml:space="preserve"> </w:t>
      </w:r>
    </w:p>
    <w:p w14:paraId="75CCF663" w14:textId="77777777" w:rsidR="001F6FB4" w:rsidRDefault="001F6FB4" w:rsidP="00B8399C">
      <w:pPr>
        <w:pStyle w:val="NormalWeb"/>
        <w:spacing w:before="2" w:after="2"/>
        <w:rPr>
          <w:b/>
          <w:bCs/>
          <w:sz w:val="24"/>
          <w:szCs w:val="24"/>
        </w:rPr>
      </w:pPr>
    </w:p>
    <w:p w14:paraId="71878FDD" w14:textId="47D948DC" w:rsidR="00B8399C" w:rsidRDefault="00F34EEF" w:rsidP="00B8399C">
      <w:pPr>
        <w:pStyle w:val="NormalWeb"/>
        <w:spacing w:before="2" w:after="2"/>
        <w:rPr>
          <w:b/>
          <w:bCs/>
          <w:sz w:val="24"/>
          <w:szCs w:val="24"/>
        </w:rPr>
      </w:pPr>
      <w:r w:rsidRPr="00EE0DE1">
        <w:rPr>
          <w:b/>
          <w:bCs/>
          <w:sz w:val="24"/>
          <w:szCs w:val="24"/>
        </w:rPr>
        <w:br/>
      </w:r>
      <w:r w:rsidR="00EE0DE1" w:rsidRPr="00EE0DE1">
        <w:rPr>
          <w:b/>
          <w:bCs/>
          <w:sz w:val="24"/>
          <w:szCs w:val="24"/>
        </w:rPr>
        <w:t>Afbud</w:t>
      </w:r>
    </w:p>
    <w:p w14:paraId="6A397797" w14:textId="2C9AC8BB" w:rsidR="00EE0DE1" w:rsidRPr="00EE0DE1" w:rsidRDefault="00EE0DE1" w:rsidP="00B8399C">
      <w:pPr>
        <w:pStyle w:val="NormalWeb"/>
        <w:spacing w:before="2" w:after="2"/>
        <w:rPr>
          <w:sz w:val="24"/>
          <w:szCs w:val="24"/>
        </w:rPr>
      </w:pPr>
      <w:r>
        <w:rPr>
          <w:sz w:val="24"/>
          <w:szCs w:val="24"/>
        </w:rPr>
        <w:t xml:space="preserve">Hvis du er forhindret i at møde til den aftalte tid, bedes du kontakte klinikken på </w:t>
      </w:r>
      <w:r w:rsidR="009347E4">
        <w:rPr>
          <w:sz w:val="24"/>
          <w:szCs w:val="24"/>
        </w:rPr>
        <w:t xml:space="preserve">tlf. </w:t>
      </w:r>
      <w:r>
        <w:rPr>
          <w:sz w:val="24"/>
          <w:szCs w:val="24"/>
        </w:rPr>
        <w:t>3964</w:t>
      </w:r>
      <w:r w:rsidR="00590E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1480 og melde afbud eller rykke din tid. </w:t>
      </w:r>
    </w:p>
    <w:p w14:paraId="78A6FDC7" w14:textId="77777777" w:rsidR="00B8399C" w:rsidRDefault="00B8399C" w:rsidP="00B8399C">
      <w:pPr>
        <w:pStyle w:val="NormalWeb"/>
        <w:spacing w:before="2" w:after="2"/>
        <w:rPr>
          <w:b/>
          <w:bCs/>
          <w:sz w:val="28"/>
          <w:szCs w:val="28"/>
        </w:rPr>
      </w:pPr>
    </w:p>
    <w:p w14:paraId="3962BC18" w14:textId="77777777" w:rsidR="00B8399C" w:rsidRDefault="00B8399C" w:rsidP="00B8399C">
      <w:pPr>
        <w:pStyle w:val="NormalWeb"/>
        <w:spacing w:before="2" w:after="2"/>
        <w:rPr>
          <w:b/>
          <w:bCs/>
          <w:sz w:val="28"/>
          <w:szCs w:val="28"/>
        </w:rPr>
      </w:pPr>
    </w:p>
    <w:p w14:paraId="1BD6C7DA" w14:textId="77777777" w:rsidR="00B8399C" w:rsidRDefault="00B8399C" w:rsidP="00B8399C">
      <w:pPr>
        <w:pStyle w:val="NormalWeb"/>
        <w:spacing w:before="2" w:after="2"/>
      </w:pPr>
      <w:r>
        <w:rPr>
          <w:b/>
          <w:bCs/>
          <w:sz w:val="28"/>
          <w:szCs w:val="28"/>
        </w:rPr>
        <w:t xml:space="preserve">Aftalt tid til undersøgelse              dag                    20    </w:t>
      </w:r>
      <w:r w:rsidR="00795A84">
        <w:rPr>
          <w:b/>
          <w:bCs/>
          <w:sz w:val="28"/>
          <w:szCs w:val="28"/>
        </w:rPr>
        <w:t xml:space="preserve">                    kl.</w:t>
      </w:r>
    </w:p>
    <w:p w14:paraId="19BDB596" w14:textId="77777777" w:rsidR="00B8399C" w:rsidRDefault="00B8399C" w:rsidP="00B8399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7899BC32" w14:textId="3196E52A" w:rsidR="00311D61" w:rsidRDefault="00B8399C" w:rsidP="00112B18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11D61" w:rsidSect="000212AB">
      <w:pgSz w:w="11900" w:h="16840"/>
      <w:pgMar w:top="1276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9C"/>
    <w:rsid w:val="000212AB"/>
    <w:rsid w:val="000A74EA"/>
    <w:rsid w:val="000C686E"/>
    <w:rsid w:val="000E2E6A"/>
    <w:rsid w:val="00112B18"/>
    <w:rsid w:val="0015269A"/>
    <w:rsid w:val="001F6FB4"/>
    <w:rsid w:val="002C3443"/>
    <w:rsid w:val="002D5F60"/>
    <w:rsid w:val="00311D61"/>
    <w:rsid w:val="00393B45"/>
    <w:rsid w:val="00421F54"/>
    <w:rsid w:val="004243BD"/>
    <w:rsid w:val="00470548"/>
    <w:rsid w:val="00483D6C"/>
    <w:rsid w:val="004A6920"/>
    <w:rsid w:val="004C3FF7"/>
    <w:rsid w:val="004D3529"/>
    <w:rsid w:val="004E6C5F"/>
    <w:rsid w:val="005567C7"/>
    <w:rsid w:val="0056269E"/>
    <w:rsid w:val="00585A45"/>
    <w:rsid w:val="00590E51"/>
    <w:rsid w:val="006152B8"/>
    <w:rsid w:val="00672F4D"/>
    <w:rsid w:val="006D2EBA"/>
    <w:rsid w:val="006E21A8"/>
    <w:rsid w:val="0077493A"/>
    <w:rsid w:val="00795A84"/>
    <w:rsid w:val="007C184A"/>
    <w:rsid w:val="008811BD"/>
    <w:rsid w:val="009347E4"/>
    <w:rsid w:val="00946F8E"/>
    <w:rsid w:val="00B8399C"/>
    <w:rsid w:val="00B92DB6"/>
    <w:rsid w:val="00BD149D"/>
    <w:rsid w:val="00BF173F"/>
    <w:rsid w:val="00C037E4"/>
    <w:rsid w:val="00C9353B"/>
    <w:rsid w:val="00CF1FE5"/>
    <w:rsid w:val="00CF62CB"/>
    <w:rsid w:val="00E876ED"/>
    <w:rsid w:val="00E92BBB"/>
    <w:rsid w:val="00EA58B0"/>
    <w:rsid w:val="00EE0DE1"/>
    <w:rsid w:val="00F27B4C"/>
    <w:rsid w:val="00F34EEF"/>
    <w:rsid w:val="00FB1CF8"/>
    <w:rsid w:val="00FD79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FE70"/>
  <w15:docId w15:val="{73F48751-C613-424B-A63F-FDCEA5AF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9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399C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Rigshospitalet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Wegmann</dc:creator>
  <cp:keywords/>
  <cp:lastModifiedBy>Oline Larsen Langballe</cp:lastModifiedBy>
  <cp:revision>32</cp:revision>
  <cp:lastPrinted>2023-06-29T06:28:00Z</cp:lastPrinted>
  <dcterms:created xsi:type="dcterms:W3CDTF">2023-11-30T13:29:00Z</dcterms:created>
  <dcterms:modified xsi:type="dcterms:W3CDTF">2025-04-23T08:39:00Z</dcterms:modified>
</cp:coreProperties>
</file>