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9108" w14:textId="3E39F492" w:rsidR="002400E6" w:rsidRPr="0026006C" w:rsidRDefault="002400E6" w:rsidP="002400E6">
      <w:pPr>
        <w:rPr>
          <w:rFonts w:ascii="Calibri" w:hAnsi="Calibri" w:cs="Calibri"/>
          <w:b/>
          <w:bCs/>
          <w:sz w:val="32"/>
          <w:szCs w:val="32"/>
        </w:rPr>
      </w:pPr>
      <w:r w:rsidRPr="0026006C"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F3FE5" wp14:editId="13FAC6A2">
                <wp:simplePos x="0" y="0"/>
                <wp:positionH relativeFrom="margin">
                  <wp:posOffset>5080</wp:posOffset>
                </wp:positionH>
                <wp:positionV relativeFrom="paragraph">
                  <wp:posOffset>-127635</wp:posOffset>
                </wp:positionV>
                <wp:extent cx="6115050" cy="0"/>
                <wp:effectExtent l="0" t="0" r="0" b="0"/>
                <wp:wrapNone/>
                <wp:docPr id="1706058365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7822B"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-10.05pt" to="481.9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26006C">
        <w:rPr>
          <w:rFonts w:ascii="Calibri" w:hAnsi="Calibri" w:cs="Calibri"/>
          <w:b/>
          <w:bCs/>
          <w:sz w:val="32"/>
          <w:szCs w:val="32"/>
        </w:rPr>
        <w:t xml:space="preserve">Udrensning af tarmen med Picoprep og Toilax </w:t>
      </w:r>
    </w:p>
    <w:p w14:paraId="4BE04281" w14:textId="279B7643" w:rsidR="002400E6" w:rsidRPr="00603AFC" w:rsidRDefault="002400E6" w:rsidP="002400E6">
      <w:pPr>
        <w:spacing w:after="0" w:line="240" w:lineRule="auto"/>
        <w:rPr>
          <w:rFonts w:ascii="Calibri" w:hAnsi="Calibri" w:cs="Calibri"/>
          <w:b/>
          <w:bCs/>
        </w:rPr>
      </w:pPr>
      <w:r w:rsidRPr="00603AFC">
        <w:rPr>
          <w:rFonts w:ascii="Calibri" w:hAnsi="Calibri" w:cs="Calibri"/>
        </w:rPr>
        <w:t>Du skal have foretaget en koloskopi. For at opnå det bedst mulige resultat er det vigtigt, at tarmen er helt</w:t>
      </w:r>
      <w:r w:rsidR="000F367C" w:rsidRPr="00603AFC">
        <w:rPr>
          <w:rFonts w:ascii="Calibri" w:hAnsi="Calibri" w:cs="Calibri"/>
        </w:rPr>
        <w:t xml:space="preserve"> </w:t>
      </w:r>
      <w:r w:rsidRPr="00603AFC">
        <w:rPr>
          <w:rFonts w:ascii="Calibri" w:hAnsi="Calibri" w:cs="Calibri"/>
        </w:rPr>
        <w:t xml:space="preserve">ren. Dette opnås, hvis du følger nedenstående instruktioner. </w:t>
      </w:r>
      <w:r w:rsidRPr="00603AFC">
        <w:rPr>
          <w:rFonts w:ascii="Calibri" w:hAnsi="Calibri" w:cs="Calibri"/>
          <w:b/>
          <w:bCs/>
        </w:rPr>
        <w:t>Det er vigtigt, at du følger disse instruktioner og ikke dem fra</w:t>
      </w:r>
      <w:r w:rsidR="00A0591C" w:rsidRPr="00603AFC">
        <w:rPr>
          <w:rFonts w:ascii="Calibri" w:hAnsi="Calibri" w:cs="Calibri"/>
          <w:b/>
          <w:bCs/>
        </w:rPr>
        <w:t xml:space="preserve"> </w:t>
      </w:r>
      <w:r w:rsidRPr="00603AFC">
        <w:rPr>
          <w:rFonts w:ascii="Calibri" w:hAnsi="Calibri" w:cs="Calibri"/>
          <w:b/>
          <w:bCs/>
        </w:rPr>
        <w:t xml:space="preserve">æsken.  </w:t>
      </w:r>
    </w:p>
    <w:p w14:paraId="5DE45051" w14:textId="77777777" w:rsidR="002E3F59" w:rsidRPr="00603AFC" w:rsidRDefault="002E3F59" w:rsidP="002E3F59">
      <w:pPr>
        <w:spacing w:after="0" w:line="240" w:lineRule="auto"/>
        <w:rPr>
          <w:rFonts w:ascii="Calibri" w:hAnsi="Calibri" w:cs="Calibri"/>
          <w:b/>
          <w:bCs/>
        </w:rPr>
      </w:pPr>
    </w:p>
    <w:p w14:paraId="2F4632BC" w14:textId="77777777" w:rsidR="002E3F59" w:rsidRPr="00603AFC" w:rsidRDefault="002E3F59" w:rsidP="002E3F59">
      <w:pPr>
        <w:spacing w:after="0"/>
        <w:rPr>
          <w:rFonts w:ascii="Calibri" w:hAnsi="Calibri" w:cs="Calibri"/>
          <w:b/>
          <w:bCs/>
        </w:rPr>
      </w:pPr>
      <w:r w:rsidRPr="00603AFC">
        <w:rPr>
          <w:rFonts w:ascii="Calibri" w:hAnsi="Calibri" w:cs="Calibri"/>
          <w:b/>
          <w:bCs/>
        </w:rPr>
        <w:t xml:space="preserve">Hvis du har en alvorligt nedsat nyrefunktion, skal du kontakte os. </w:t>
      </w:r>
    </w:p>
    <w:p w14:paraId="581EF007" w14:textId="7F7C4776" w:rsidR="005D5739" w:rsidRPr="00603AFC" w:rsidRDefault="005D5739" w:rsidP="002E3F59">
      <w:pPr>
        <w:spacing w:after="0"/>
        <w:rPr>
          <w:rFonts w:ascii="Calibri" w:hAnsi="Calibri" w:cs="Calibri"/>
          <w:b/>
          <w:bCs/>
        </w:rPr>
      </w:pPr>
      <w:r w:rsidRPr="00603AFC">
        <w:rPr>
          <w:rFonts w:ascii="Calibri" w:hAnsi="Calibri" w:cs="Calibri"/>
          <w:b/>
          <w:bCs/>
          <w:color w:val="1F1F1F"/>
          <w:shd w:val="clear" w:color="auto" w:fill="FFFFFF"/>
        </w:rPr>
        <w:t>Hvis du har diabetes</w:t>
      </w:r>
      <w:r w:rsidRPr="00603AFC">
        <w:rPr>
          <w:rFonts w:ascii="Calibri" w:hAnsi="Calibri" w:cs="Calibri"/>
          <w:color w:val="1F1F1F"/>
          <w:shd w:val="clear" w:color="auto" w:fill="FFFFFF"/>
        </w:rPr>
        <w:t>: Ev</w:t>
      </w:r>
      <w:r w:rsidR="002A7440" w:rsidRPr="00603AFC">
        <w:rPr>
          <w:rFonts w:ascii="Calibri" w:hAnsi="Calibri" w:cs="Calibri"/>
          <w:color w:val="1F1F1F"/>
          <w:shd w:val="clear" w:color="auto" w:fill="FFFFFF"/>
        </w:rPr>
        <w:t>entuel</w:t>
      </w:r>
      <w:r w:rsidRPr="00603AFC">
        <w:rPr>
          <w:rFonts w:ascii="Calibri" w:hAnsi="Calibri" w:cs="Calibri"/>
          <w:color w:val="1F1F1F"/>
          <w:shd w:val="clear" w:color="auto" w:fill="FFFFFF"/>
        </w:rPr>
        <w:t xml:space="preserve"> ændring i medicin, som følge af nedenstående diæt, skal drøftes med eg</w:t>
      </w:r>
      <w:r w:rsidR="007B6C1C" w:rsidRPr="00603AFC">
        <w:rPr>
          <w:rFonts w:ascii="Calibri" w:hAnsi="Calibri" w:cs="Calibri"/>
          <w:color w:val="1F1F1F"/>
          <w:shd w:val="clear" w:color="auto" w:fill="FFFFFF"/>
        </w:rPr>
        <w:t>en</w:t>
      </w:r>
      <w:r w:rsidRPr="00603AFC">
        <w:rPr>
          <w:rFonts w:ascii="Calibri" w:hAnsi="Calibri" w:cs="Calibri"/>
          <w:color w:val="1F1F1F"/>
          <w:shd w:val="clear" w:color="auto" w:fill="FFFFFF"/>
        </w:rPr>
        <w:t xml:space="preserve"> læge.</w:t>
      </w:r>
    </w:p>
    <w:p w14:paraId="2CE796D4" w14:textId="77777777" w:rsidR="002400E6" w:rsidRPr="00603AFC" w:rsidRDefault="002400E6" w:rsidP="002E3F59">
      <w:pPr>
        <w:spacing w:after="0" w:line="240" w:lineRule="auto"/>
        <w:rPr>
          <w:rFonts w:ascii="Calibri" w:hAnsi="Calibri" w:cs="Calibri"/>
        </w:rPr>
      </w:pPr>
    </w:p>
    <w:p w14:paraId="75643A4F" w14:textId="077AC68A" w:rsidR="002400E6" w:rsidRPr="00603AFC" w:rsidRDefault="00166CE0" w:rsidP="002E3F59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603AFC">
        <w:rPr>
          <w:rFonts w:ascii="Calibri" w:hAnsi="Calibri" w:cs="Calibri"/>
          <w:b/>
          <w:bCs/>
          <w:u w:val="single"/>
        </w:rPr>
        <w:t>3</w:t>
      </w:r>
      <w:r w:rsidR="002400E6" w:rsidRPr="00603AFC">
        <w:rPr>
          <w:rFonts w:ascii="Calibri" w:hAnsi="Calibri" w:cs="Calibri"/>
          <w:b/>
          <w:bCs/>
          <w:u w:val="single"/>
        </w:rPr>
        <w:t xml:space="preserve"> DØGN FØR UNDERSØGELSEN </w:t>
      </w:r>
    </w:p>
    <w:p w14:paraId="61836E11" w14:textId="446FA256" w:rsidR="000F4F8A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Du må ikke spise brød med kerner, </w:t>
      </w:r>
      <w:r w:rsidR="00250663" w:rsidRPr="00603AFC">
        <w:rPr>
          <w:rFonts w:ascii="Calibri" w:hAnsi="Calibri" w:cs="Calibri"/>
        </w:rPr>
        <w:t xml:space="preserve">fuldkornsprodukter, </w:t>
      </w:r>
      <w:r w:rsidRPr="00603AFC">
        <w:rPr>
          <w:rFonts w:ascii="Calibri" w:hAnsi="Calibri" w:cs="Calibri"/>
        </w:rPr>
        <w:t>frisk frugt eller grøntsager</w:t>
      </w:r>
      <w:r w:rsidR="00250663" w:rsidRPr="00603AFC">
        <w:rPr>
          <w:rFonts w:ascii="Calibri" w:hAnsi="Calibri" w:cs="Calibri"/>
        </w:rPr>
        <w:t xml:space="preserve">, </w:t>
      </w:r>
      <w:r w:rsidRPr="00603AFC">
        <w:rPr>
          <w:rFonts w:ascii="Calibri" w:hAnsi="Calibri" w:cs="Calibri"/>
        </w:rPr>
        <w:t>hørfrø eller lign</w:t>
      </w:r>
      <w:r w:rsidR="00603AFC">
        <w:rPr>
          <w:rFonts w:ascii="Calibri" w:hAnsi="Calibri" w:cs="Calibri"/>
        </w:rPr>
        <w:t>ende.</w:t>
      </w:r>
      <w:r w:rsidR="00A66EE6" w:rsidRPr="00603AFC">
        <w:rPr>
          <w:rFonts w:ascii="Calibri" w:hAnsi="Calibri" w:cs="Calibri"/>
        </w:rPr>
        <w:t xml:space="preserve"> </w:t>
      </w:r>
    </w:p>
    <w:p w14:paraId="3A450559" w14:textId="7CF18BDD" w:rsidR="005D5739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Du </w:t>
      </w:r>
      <w:r w:rsidR="000F367C" w:rsidRPr="00603AFC">
        <w:rPr>
          <w:rFonts w:ascii="Calibri" w:hAnsi="Calibri" w:cs="Calibri"/>
        </w:rPr>
        <w:t>skal</w:t>
      </w:r>
      <w:r w:rsidRPr="00603AFC">
        <w:rPr>
          <w:rFonts w:ascii="Calibri" w:hAnsi="Calibri" w:cs="Calibri"/>
        </w:rPr>
        <w:t xml:space="preserve"> undgå</w:t>
      </w:r>
      <w:r w:rsidR="000F367C" w:rsidRPr="00603AFC">
        <w:rPr>
          <w:rFonts w:ascii="Calibri" w:hAnsi="Calibri" w:cs="Calibri"/>
        </w:rPr>
        <w:t xml:space="preserve"> </w:t>
      </w:r>
      <w:r w:rsidR="007C3FCA" w:rsidRPr="00603AFC">
        <w:rPr>
          <w:rFonts w:ascii="Calibri" w:hAnsi="Calibri" w:cs="Calibri"/>
        </w:rPr>
        <w:t xml:space="preserve">alle former for </w:t>
      </w:r>
      <w:r w:rsidRPr="00603AFC">
        <w:rPr>
          <w:rFonts w:ascii="Calibri" w:hAnsi="Calibri" w:cs="Calibri"/>
        </w:rPr>
        <w:t>mælkeprodukter</w:t>
      </w:r>
      <w:r w:rsidR="00AF5B76" w:rsidRPr="00603AFC">
        <w:rPr>
          <w:rFonts w:ascii="Calibri" w:hAnsi="Calibri" w:cs="Calibri"/>
        </w:rPr>
        <w:t xml:space="preserve"> (inkl. plantebaserede)</w:t>
      </w:r>
      <w:r w:rsidRPr="00603AFC">
        <w:rPr>
          <w:rFonts w:ascii="Calibri" w:hAnsi="Calibri" w:cs="Calibri"/>
        </w:rPr>
        <w:t xml:space="preserve">, og du må ikke spise jerntabletter. </w:t>
      </w:r>
    </w:p>
    <w:p w14:paraId="795AA081" w14:textId="0B31D554" w:rsidR="003957CF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>Det er bedst, hvis du spiser en let kost og dagligt drikker 2-3 liter væske.</w:t>
      </w:r>
      <w:r w:rsidR="003957CF">
        <w:rPr>
          <w:rFonts w:ascii="Calibri" w:hAnsi="Calibri" w:cs="Calibri"/>
        </w:rPr>
        <w:t xml:space="preserve"> Se eksempler på bagsiden. </w:t>
      </w:r>
    </w:p>
    <w:p w14:paraId="0844FE19" w14:textId="77777777" w:rsidR="002400E6" w:rsidRPr="00603AFC" w:rsidRDefault="002400E6" w:rsidP="002400E6">
      <w:pPr>
        <w:spacing w:after="0" w:line="240" w:lineRule="auto"/>
        <w:rPr>
          <w:rFonts w:ascii="Calibri" w:hAnsi="Calibri" w:cs="Calibri"/>
        </w:rPr>
      </w:pPr>
    </w:p>
    <w:p w14:paraId="17E61342" w14:textId="77777777" w:rsidR="002400E6" w:rsidRPr="00603AFC" w:rsidRDefault="002400E6" w:rsidP="002400E6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603AFC">
        <w:rPr>
          <w:rFonts w:ascii="Calibri" w:hAnsi="Calibri" w:cs="Calibri"/>
          <w:b/>
          <w:bCs/>
          <w:u w:val="single"/>
        </w:rPr>
        <w:t xml:space="preserve">2 DAGE FØR UNDERSØGELSEN </w:t>
      </w:r>
    </w:p>
    <w:p w14:paraId="1BDE7D7E" w14:textId="03549A33" w:rsidR="002400E6" w:rsidRPr="00603AFC" w:rsidRDefault="002400E6" w:rsidP="002400E6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00603AFC">
        <w:rPr>
          <w:rFonts w:ascii="Calibri" w:hAnsi="Calibri" w:cs="Calibri"/>
          <w:b/>
          <w:bCs/>
        </w:rPr>
        <w:t xml:space="preserve">Kl. </w:t>
      </w:r>
      <w:r w:rsidR="000F367C" w:rsidRPr="00603AFC">
        <w:rPr>
          <w:rFonts w:ascii="Calibri" w:hAnsi="Calibri" w:cs="Calibri"/>
          <w:b/>
          <w:bCs/>
        </w:rPr>
        <w:t xml:space="preserve">18.00 </w:t>
      </w:r>
      <w:r w:rsidR="000F367C" w:rsidRPr="00603AFC">
        <w:rPr>
          <w:rFonts w:ascii="Calibri" w:hAnsi="Calibri" w:cs="Calibri"/>
          <w:b/>
          <w:bCs/>
        </w:rPr>
        <w:tab/>
      </w:r>
      <w:r w:rsidRPr="00603AFC">
        <w:rPr>
          <w:rFonts w:ascii="Calibri" w:hAnsi="Calibri" w:cs="Calibri"/>
          <w:b/>
          <w:bCs/>
        </w:rPr>
        <w:t xml:space="preserve">Tag 2 Toilax tabletter (afføringsmiddel) </w:t>
      </w:r>
    </w:p>
    <w:p w14:paraId="63EA9EDD" w14:textId="77777777" w:rsidR="002400E6" w:rsidRPr="00603AFC" w:rsidRDefault="002400E6" w:rsidP="002400E6">
      <w:pPr>
        <w:spacing w:after="0" w:line="240" w:lineRule="auto"/>
        <w:rPr>
          <w:rFonts w:ascii="Calibri" w:hAnsi="Calibri" w:cs="Calibri"/>
        </w:rPr>
      </w:pPr>
    </w:p>
    <w:p w14:paraId="41811015" w14:textId="44008B3E" w:rsidR="002400E6" w:rsidRPr="00603AFC" w:rsidRDefault="002400E6" w:rsidP="002400E6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603AFC">
        <w:rPr>
          <w:rFonts w:ascii="Calibri" w:hAnsi="Calibri" w:cs="Calibri"/>
          <w:b/>
          <w:bCs/>
          <w:u w:val="single"/>
        </w:rPr>
        <w:t xml:space="preserve">DAGEN FØR UNDERSØGELSEN </w:t>
      </w:r>
    </w:p>
    <w:p w14:paraId="7707DF19" w14:textId="0EB4DC61" w:rsidR="002400E6" w:rsidRPr="00603AFC" w:rsidRDefault="002400E6" w:rsidP="002400E6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00603AFC">
        <w:rPr>
          <w:rFonts w:ascii="Calibri" w:hAnsi="Calibri" w:cs="Calibri"/>
          <w:b/>
          <w:bCs/>
        </w:rPr>
        <w:t>Kl. 08.00</w:t>
      </w:r>
      <w:r w:rsidRPr="00603AFC">
        <w:rPr>
          <w:rFonts w:ascii="Calibri" w:hAnsi="Calibri" w:cs="Calibri"/>
          <w:b/>
          <w:bCs/>
        </w:rPr>
        <w:tab/>
        <w:t xml:space="preserve">Tag 2 Toilax tabletter </w:t>
      </w:r>
    </w:p>
    <w:p w14:paraId="381F2699" w14:textId="77777777" w:rsidR="002400E6" w:rsidRPr="00603AFC" w:rsidRDefault="002400E6" w:rsidP="002400E6">
      <w:pPr>
        <w:spacing w:after="0" w:line="240" w:lineRule="auto"/>
        <w:rPr>
          <w:rFonts w:ascii="Calibri" w:hAnsi="Calibri" w:cs="Calibri"/>
        </w:rPr>
      </w:pPr>
    </w:p>
    <w:p w14:paraId="27518FDD" w14:textId="43C207DD" w:rsidR="000F367C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Til morgenmad og frokost må du kun spise de fødevarer, der er beskrevet i de følgende eksempler: </w:t>
      </w:r>
    </w:p>
    <w:p w14:paraId="1277DAEC" w14:textId="77777777" w:rsidR="002400E6" w:rsidRPr="00603AFC" w:rsidRDefault="002400E6" w:rsidP="002400E6">
      <w:pPr>
        <w:spacing w:after="0" w:line="240" w:lineRule="auto"/>
        <w:rPr>
          <w:rFonts w:ascii="Calibri" w:hAnsi="Calibri" w:cs="Calibri"/>
          <w:i/>
          <w:iCs/>
        </w:rPr>
      </w:pPr>
      <w:r w:rsidRPr="00603AFC">
        <w:rPr>
          <w:rFonts w:ascii="Calibri" w:hAnsi="Calibri" w:cs="Calibri"/>
          <w:i/>
          <w:iCs/>
        </w:rPr>
        <w:t xml:space="preserve">Til morgenmad: </w:t>
      </w:r>
    </w:p>
    <w:p w14:paraId="008A5EE9" w14:textId="39722516" w:rsidR="000F367C" w:rsidRPr="00603AFC" w:rsidRDefault="002400E6" w:rsidP="002400E6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Kogt æg </w:t>
      </w:r>
    </w:p>
    <w:p w14:paraId="54FDA018" w14:textId="0094A7D6" w:rsidR="000F367C" w:rsidRPr="00603AFC" w:rsidRDefault="002400E6" w:rsidP="002400E6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Hvidt </w:t>
      </w:r>
      <w:r w:rsidR="00DC45F8">
        <w:rPr>
          <w:rFonts w:ascii="Calibri" w:hAnsi="Calibri" w:cs="Calibri"/>
        </w:rPr>
        <w:t>toast</w:t>
      </w:r>
      <w:r w:rsidRPr="00603AFC">
        <w:rPr>
          <w:rFonts w:ascii="Calibri" w:hAnsi="Calibri" w:cs="Calibri"/>
        </w:rPr>
        <w:t xml:space="preserve">brød </w:t>
      </w:r>
      <w:r w:rsidR="00871A95" w:rsidRPr="00603AFC">
        <w:rPr>
          <w:rFonts w:ascii="Calibri" w:hAnsi="Calibri" w:cs="Calibri"/>
        </w:rPr>
        <w:t>uden kerner</w:t>
      </w:r>
      <w:r w:rsidRPr="00603AFC">
        <w:rPr>
          <w:rFonts w:ascii="Calibri" w:hAnsi="Calibri" w:cs="Calibri"/>
        </w:rPr>
        <w:t xml:space="preserve"> med skrabet smør </w:t>
      </w:r>
    </w:p>
    <w:p w14:paraId="37262CC3" w14:textId="7BA74053" w:rsidR="002400E6" w:rsidRPr="00603AFC" w:rsidRDefault="002400E6" w:rsidP="002400E6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>Kaffe eller te</w:t>
      </w:r>
      <w:r w:rsidR="00DC45F8">
        <w:rPr>
          <w:rFonts w:ascii="Calibri" w:hAnsi="Calibri" w:cs="Calibri"/>
        </w:rPr>
        <w:t xml:space="preserve"> (</w:t>
      </w:r>
      <w:r w:rsidRPr="00603AFC">
        <w:rPr>
          <w:rFonts w:ascii="Calibri" w:hAnsi="Calibri" w:cs="Calibri"/>
        </w:rPr>
        <w:t>uden mælk</w:t>
      </w:r>
      <w:r w:rsidR="00DC45F8">
        <w:rPr>
          <w:rFonts w:ascii="Calibri" w:hAnsi="Calibri" w:cs="Calibri"/>
        </w:rPr>
        <w:t>)</w:t>
      </w:r>
      <w:r w:rsidRPr="00603AFC">
        <w:rPr>
          <w:rFonts w:ascii="Calibri" w:hAnsi="Calibri" w:cs="Calibri"/>
        </w:rPr>
        <w:t xml:space="preserve"> </w:t>
      </w:r>
    </w:p>
    <w:p w14:paraId="3D9A6EFB" w14:textId="77777777" w:rsidR="000F367C" w:rsidRPr="00603AFC" w:rsidRDefault="000F367C" w:rsidP="002400E6">
      <w:pPr>
        <w:spacing w:after="0" w:line="240" w:lineRule="auto"/>
        <w:rPr>
          <w:rFonts w:ascii="Calibri" w:hAnsi="Calibri" w:cs="Calibri"/>
        </w:rPr>
      </w:pPr>
    </w:p>
    <w:p w14:paraId="4E8FFD4C" w14:textId="20F3A1FF" w:rsidR="002400E6" w:rsidRPr="00603AFC" w:rsidRDefault="002400E6" w:rsidP="002400E6">
      <w:pPr>
        <w:spacing w:after="0" w:line="240" w:lineRule="auto"/>
        <w:rPr>
          <w:rFonts w:ascii="Calibri" w:hAnsi="Calibri" w:cs="Calibri"/>
          <w:i/>
          <w:iCs/>
        </w:rPr>
      </w:pPr>
      <w:r w:rsidRPr="00603AFC">
        <w:rPr>
          <w:rFonts w:ascii="Calibri" w:hAnsi="Calibri" w:cs="Calibri"/>
          <w:i/>
          <w:iCs/>
        </w:rPr>
        <w:t xml:space="preserve">Til frokost (skal spises </w:t>
      </w:r>
      <w:r w:rsidRPr="003D0527">
        <w:rPr>
          <w:rFonts w:ascii="Calibri" w:hAnsi="Calibri" w:cs="Calibri"/>
          <w:b/>
          <w:bCs/>
          <w:i/>
          <w:iCs/>
        </w:rPr>
        <w:t>senest kl. 12</w:t>
      </w:r>
      <w:r w:rsidRPr="00603AFC">
        <w:rPr>
          <w:rFonts w:ascii="Calibri" w:hAnsi="Calibri" w:cs="Calibri"/>
          <w:i/>
          <w:iCs/>
        </w:rPr>
        <w:t xml:space="preserve">): </w:t>
      </w:r>
    </w:p>
    <w:p w14:paraId="58C50C7D" w14:textId="68938462" w:rsidR="000F367C" w:rsidRPr="00603AFC" w:rsidRDefault="002400E6" w:rsidP="002400E6">
      <w:pPr>
        <w:pStyle w:val="Listeafsni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>Kogt</w:t>
      </w:r>
      <w:r w:rsidR="003D0527">
        <w:rPr>
          <w:rFonts w:ascii="Calibri" w:hAnsi="Calibri" w:cs="Calibri"/>
        </w:rPr>
        <w:t>/</w:t>
      </w:r>
      <w:r w:rsidRPr="00603AFC">
        <w:rPr>
          <w:rFonts w:ascii="Calibri" w:hAnsi="Calibri" w:cs="Calibri"/>
        </w:rPr>
        <w:t xml:space="preserve">grillet hvid fisk eller kyllingekød </w:t>
      </w:r>
    </w:p>
    <w:p w14:paraId="175ED706" w14:textId="2155C009" w:rsidR="000F367C" w:rsidRPr="00603AFC" w:rsidRDefault="002400E6" w:rsidP="002400E6">
      <w:pPr>
        <w:pStyle w:val="Listeafsni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Kogte kartofler uden </w:t>
      </w:r>
      <w:r w:rsidR="00180C16" w:rsidRPr="00603AFC">
        <w:rPr>
          <w:rFonts w:ascii="Calibri" w:hAnsi="Calibri" w:cs="Calibri"/>
        </w:rPr>
        <w:t>skræl</w:t>
      </w:r>
      <w:r w:rsidRPr="00603AFC">
        <w:rPr>
          <w:rFonts w:ascii="Calibri" w:hAnsi="Calibri" w:cs="Calibri"/>
        </w:rPr>
        <w:t xml:space="preserve">, hvide ris eller hvid pasta </w:t>
      </w:r>
    </w:p>
    <w:p w14:paraId="2EB6C5F5" w14:textId="15271AC9" w:rsidR="002400E6" w:rsidRPr="00603AFC" w:rsidRDefault="002400E6" w:rsidP="002400E6">
      <w:pPr>
        <w:pStyle w:val="Listeafsni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Hvidt </w:t>
      </w:r>
      <w:r w:rsidR="00FE04F6">
        <w:rPr>
          <w:rFonts w:ascii="Calibri" w:hAnsi="Calibri" w:cs="Calibri"/>
        </w:rPr>
        <w:t>toast</w:t>
      </w:r>
      <w:r w:rsidRPr="00603AFC">
        <w:rPr>
          <w:rFonts w:ascii="Calibri" w:hAnsi="Calibri" w:cs="Calibri"/>
        </w:rPr>
        <w:t xml:space="preserve">brød </w:t>
      </w:r>
    </w:p>
    <w:p w14:paraId="3BC4B9C8" w14:textId="77777777" w:rsidR="000F367C" w:rsidRPr="00603AFC" w:rsidRDefault="000F367C" w:rsidP="002400E6">
      <w:pPr>
        <w:spacing w:after="0" w:line="240" w:lineRule="auto"/>
        <w:rPr>
          <w:rFonts w:ascii="Calibri" w:hAnsi="Calibri" w:cs="Calibri"/>
        </w:rPr>
      </w:pPr>
    </w:p>
    <w:p w14:paraId="2169B368" w14:textId="3DE51F76" w:rsidR="002400E6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  <w:b/>
          <w:bCs/>
        </w:rPr>
        <w:t>Efter frokost må du kun drikke klare væsker</w:t>
      </w:r>
      <w:r w:rsidRPr="00603AFC">
        <w:rPr>
          <w:rFonts w:ascii="Calibri" w:hAnsi="Calibri" w:cs="Calibri"/>
        </w:rPr>
        <w:t>. Drik gerne forskellige væsker fordelt over flere timer, f</w:t>
      </w:r>
      <w:r w:rsidR="003957CF">
        <w:rPr>
          <w:rFonts w:ascii="Calibri" w:hAnsi="Calibri" w:cs="Calibri"/>
        </w:rPr>
        <w:t xml:space="preserve">x </w:t>
      </w:r>
      <w:r w:rsidRPr="00603AFC">
        <w:rPr>
          <w:rFonts w:ascii="Calibri" w:hAnsi="Calibri" w:cs="Calibri"/>
        </w:rPr>
        <w:t>æblejuice/appelsinjuice (uden frugtkød), kaffe/te (uden mælk), saft, sodavand</w:t>
      </w:r>
      <w:r w:rsidR="00634B1B">
        <w:rPr>
          <w:rFonts w:ascii="Calibri" w:hAnsi="Calibri" w:cs="Calibri"/>
        </w:rPr>
        <w:t xml:space="preserve"> eller sodavandsis</w:t>
      </w:r>
      <w:r w:rsidRPr="00603AFC">
        <w:rPr>
          <w:rFonts w:ascii="Calibri" w:hAnsi="Calibri" w:cs="Calibri"/>
        </w:rPr>
        <w:t xml:space="preserve"> (gerne sukkerholdig),</w:t>
      </w:r>
      <w:r w:rsidR="000F367C" w:rsidRPr="00603AFC">
        <w:rPr>
          <w:rFonts w:ascii="Calibri" w:hAnsi="Calibri" w:cs="Calibri"/>
        </w:rPr>
        <w:t xml:space="preserve"> </w:t>
      </w:r>
      <w:r w:rsidR="001940DC">
        <w:rPr>
          <w:rFonts w:ascii="Calibri" w:hAnsi="Calibri" w:cs="Calibri"/>
        </w:rPr>
        <w:t>klar suppe uden</w:t>
      </w:r>
      <w:r w:rsidR="005830CE">
        <w:rPr>
          <w:rFonts w:ascii="Calibri" w:hAnsi="Calibri" w:cs="Calibri"/>
        </w:rPr>
        <w:t xml:space="preserve"> fyld</w:t>
      </w:r>
      <w:r w:rsidRPr="00603AFC">
        <w:rPr>
          <w:rFonts w:ascii="Calibri" w:hAnsi="Calibri" w:cs="Calibri"/>
        </w:rPr>
        <w:t xml:space="preserve"> (</w:t>
      </w:r>
      <w:r w:rsidR="005830CE">
        <w:rPr>
          <w:rFonts w:ascii="Calibri" w:hAnsi="Calibri" w:cs="Calibri"/>
        </w:rPr>
        <w:t xml:space="preserve">fx bouillon, </w:t>
      </w:r>
      <w:r w:rsidR="00FC4A11">
        <w:rPr>
          <w:rFonts w:ascii="Calibri" w:hAnsi="Calibri" w:cs="Calibri"/>
        </w:rPr>
        <w:t xml:space="preserve">må </w:t>
      </w:r>
      <w:r w:rsidR="00FC4A11" w:rsidRPr="00FC4A11">
        <w:rPr>
          <w:rFonts w:ascii="Calibri" w:hAnsi="Calibri" w:cs="Calibri"/>
          <w:i/>
          <w:iCs/>
        </w:rPr>
        <w:t>ikke</w:t>
      </w:r>
      <w:r w:rsidR="00FC4A11">
        <w:rPr>
          <w:rFonts w:ascii="Calibri" w:hAnsi="Calibri" w:cs="Calibri"/>
        </w:rPr>
        <w:t xml:space="preserve"> legeres</w:t>
      </w:r>
      <w:r w:rsidRPr="00603AFC">
        <w:rPr>
          <w:rFonts w:ascii="Calibri" w:hAnsi="Calibri" w:cs="Calibri"/>
        </w:rPr>
        <w:t xml:space="preserve">). Der må </w:t>
      </w:r>
      <w:r w:rsidRPr="00603AFC">
        <w:rPr>
          <w:rFonts w:ascii="Calibri" w:hAnsi="Calibri" w:cs="Calibri"/>
          <w:u w:val="single"/>
        </w:rPr>
        <w:t>ikke</w:t>
      </w:r>
      <w:r w:rsidRPr="00603AFC">
        <w:rPr>
          <w:rFonts w:ascii="Calibri" w:hAnsi="Calibri" w:cs="Calibri"/>
        </w:rPr>
        <w:t xml:space="preserve"> indtages røde væsker eller mælkeprodukter.  </w:t>
      </w:r>
    </w:p>
    <w:p w14:paraId="0B7D9D15" w14:textId="77777777" w:rsidR="000F367C" w:rsidRPr="00603AFC" w:rsidRDefault="000F367C" w:rsidP="002400E6">
      <w:pPr>
        <w:spacing w:after="0" w:line="240" w:lineRule="auto"/>
        <w:rPr>
          <w:rFonts w:ascii="Calibri" w:hAnsi="Calibri" w:cs="Calibri"/>
        </w:rPr>
      </w:pPr>
    </w:p>
    <w:p w14:paraId="2EBEF1CC" w14:textId="57E74457" w:rsidR="000F367C" w:rsidRPr="00603AFC" w:rsidRDefault="002400E6" w:rsidP="002400E6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>Kl. 14.00</w:t>
      </w:r>
      <w:r w:rsidR="000F367C" w:rsidRPr="00603AFC">
        <w:rPr>
          <w:rFonts w:ascii="Calibri" w:hAnsi="Calibri" w:cs="Calibri"/>
        </w:rPr>
        <w:tab/>
      </w:r>
      <w:r w:rsidRPr="00603AFC">
        <w:rPr>
          <w:rFonts w:ascii="Calibri" w:hAnsi="Calibri" w:cs="Calibri"/>
        </w:rPr>
        <w:t>Tag det første brev Picoprep og drik 1½ liter klare væsker</w:t>
      </w:r>
    </w:p>
    <w:p w14:paraId="69BC210E" w14:textId="0FA08CDD" w:rsidR="002400E6" w:rsidRPr="00603AFC" w:rsidRDefault="002400E6" w:rsidP="002400E6">
      <w:pPr>
        <w:pStyle w:val="Listeafsnit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>Kl. 18.00</w:t>
      </w:r>
      <w:r w:rsidR="000F367C" w:rsidRPr="00603AFC">
        <w:rPr>
          <w:rFonts w:ascii="Calibri" w:hAnsi="Calibri" w:cs="Calibri"/>
        </w:rPr>
        <w:tab/>
      </w:r>
      <w:r w:rsidRPr="00603AFC">
        <w:rPr>
          <w:rFonts w:ascii="Calibri" w:hAnsi="Calibri" w:cs="Calibri"/>
        </w:rPr>
        <w:t>Tag det andet brev Picoprep og drik 1½ liter klare væsker</w:t>
      </w:r>
    </w:p>
    <w:p w14:paraId="7365E8AF" w14:textId="77777777" w:rsidR="000F367C" w:rsidRPr="00603AFC" w:rsidRDefault="000F367C" w:rsidP="002400E6">
      <w:pPr>
        <w:spacing w:after="0" w:line="240" w:lineRule="auto"/>
        <w:rPr>
          <w:rFonts w:ascii="Calibri" w:hAnsi="Calibri" w:cs="Calibri"/>
        </w:rPr>
      </w:pPr>
    </w:p>
    <w:p w14:paraId="714D0221" w14:textId="2A12617E" w:rsidR="002400E6" w:rsidRPr="00603AFC" w:rsidRDefault="002400E6" w:rsidP="002400E6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603AFC">
        <w:rPr>
          <w:rFonts w:ascii="Calibri" w:hAnsi="Calibri" w:cs="Calibri"/>
          <w:b/>
          <w:bCs/>
          <w:u w:val="single"/>
        </w:rPr>
        <w:t xml:space="preserve">PÅ UNDERSØGELSESDAGEN </w:t>
      </w:r>
    </w:p>
    <w:p w14:paraId="3A791DA0" w14:textId="77777777" w:rsidR="000F367C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Du må fortsat </w:t>
      </w:r>
      <w:r w:rsidRPr="00603AFC">
        <w:rPr>
          <w:rFonts w:ascii="Calibri" w:hAnsi="Calibri" w:cs="Calibri"/>
          <w:b/>
          <w:bCs/>
        </w:rPr>
        <w:t>intet spise</w:t>
      </w:r>
      <w:r w:rsidRPr="00603AFC">
        <w:rPr>
          <w:rFonts w:ascii="Calibri" w:hAnsi="Calibri" w:cs="Calibri"/>
        </w:rPr>
        <w:t xml:space="preserve"> på undersøgelsesdagen. </w:t>
      </w:r>
    </w:p>
    <w:p w14:paraId="05114757" w14:textId="40E099C3" w:rsidR="000F367C" w:rsidRPr="00603AFC" w:rsidRDefault="002400E6" w:rsidP="002400E6">
      <w:pPr>
        <w:spacing w:after="0" w:line="240" w:lineRule="auto"/>
        <w:rPr>
          <w:rFonts w:ascii="Calibri" w:hAnsi="Calibri" w:cs="Calibri"/>
        </w:rPr>
      </w:pPr>
      <w:r w:rsidRPr="00603AFC">
        <w:rPr>
          <w:rFonts w:ascii="Calibri" w:hAnsi="Calibri" w:cs="Calibri"/>
        </w:rPr>
        <w:t xml:space="preserve">Du må </w:t>
      </w:r>
      <w:r w:rsidR="000F367C" w:rsidRPr="00603AFC">
        <w:rPr>
          <w:rFonts w:ascii="Calibri" w:hAnsi="Calibri" w:cs="Calibri"/>
        </w:rPr>
        <w:t>gerne</w:t>
      </w:r>
      <w:r w:rsidRPr="00603AFC">
        <w:rPr>
          <w:rFonts w:ascii="Calibri" w:hAnsi="Calibri" w:cs="Calibri"/>
        </w:rPr>
        <w:t xml:space="preserve"> drikke vand og klare væsker indtil </w:t>
      </w:r>
      <w:r w:rsidRPr="00603AFC">
        <w:rPr>
          <w:rFonts w:ascii="Calibri" w:hAnsi="Calibri" w:cs="Calibri"/>
          <w:b/>
          <w:bCs/>
        </w:rPr>
        <w:t>2 timer før undersøgelsen</w:t>
      </w:r>
      <w:r w:rsidRPr="00603AFC">
        <w:rPr>
          <w:rFonts w:ascii="Calibri" w:hAnsi="Calibri" w:cs="Calibri"/>
        </w:rPr>
        <w:t>. Herefter må du ikke indtage</w:t>
      </w:r>
      <w:r w:rsidR="000F367C" w:rsidRPr="00603AFC">
        <w:rPr>
          <w:rFonts w:ascii="Calibri" w:hAnsi="Calibri" w:cs="Calibri"/>
        </w:rPr>
        <w:t xml:space="preserve"> </w:t>
      </w:r>
      <w:r w:rsidRPr="00603AFC">
        <w:rPr>
          <w:rFonts w:ascii="Calibri" w:hAnsi="Calibri" w:cs="Calibri"/>
        </w:rPr>
        <w:t xml:space="preserve">noget som helst. </w:t>
      </w:r>
    </w:p>
    <w:p w14:paraId="7C6788CB" w14:textId="171E2E9A" w:rsidR="000F367C" w:rsidRDefault="000F367C" w:rsidP="002400E6">
      <w:pPr>
        <w:spacing w:after="0" w:line="240" w:lineRule="auto"/>
        <w:rPr>
          <w:rFonts w:ascii="Calibri" w:hAnsi="Calibri" w:cs="Calibri"/>
        </w:rPr>
      </w:pPr>
    </w:p>
    <w:p w14:paraId="4F157167" w14:textId="77777777" w:rsidR="00284A62" w:rsidRDefault="00284A62" w:rsidP="002400E6">
      <w:pPr>
        <w:spacing w:after="0" w:line="240" w:lineRule="auto"/>
        <w:rPr>
          <w:rFonts w:ascii="Calibri" w:hAnsi="Calibri" w:cs="Calibri"/>
        </w:rPr>
      </w:pPr>
    </w:p>
    <w:p w14:paraId="313FBCBB" w14:textId="2969BF1B" w:rsidR="00EB392F" w:rsidRDefault="002400E6" w:rsidP="005D5739">
      <w:pPr>
        <w:spacing w:after="0" w:line="240" w:lineRule="auto"/>
        <w:jc w:val="right"/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</w:pPr>
      <w:r w:rsidRPr="000F367C">
        <w:rPr>
          <w:rFonts w:ascii="Calibri" w:hAnsi="Calibri" w:cs="Calibri"/>
          <w:b/>
          <w:bCs/>
          <w:sz w:val="28"/>
          <w:szCs w:val="28"/>
        </w:rPr>
        <w:t xml:space="preserve">Vend </w:t>
      </w:r>
      <w:r w:rsidR="000F367C" w:rsidRPr="000F367C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→</w:t>
      </w:r>
      <w:r w:rsidR="00EB392F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br w:type="page"/>
      </w:r>
    </w:p>
    <w:p w14:paraId="3A737C92" w14:textId="4ABEB963" w:rsidR="00981272" w:rsidRDefault="00603AFC" w:rsidP="00EB392F">
      <w:pPr>
        <w:spacing w:after="0" w:line="240" w:lineRule="auto"/>
      </w:pPr>
      <w:r w:rsidRPr="00127DC0">
        <w:rPr>
          <w:rFonts w:ascii="Calibri" w:hAnsi="Calibri" w:cs="Calibri"/>
          <w:b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58242" behindDoc="0" locked="0" layoutInCell="1" allowOverlap="1" wp14:anchorId="54676189" wp14:editId="5BB83C41">
            <wp:simplePos x="0" y="0"/>
            <wp:positionH relativeFrom="margin">
              <wp:posOffset>3880485</wp:posOffset>
            </wp:positionH>
            <wp:positionV relativeFrom="paragraph">
              <wp:posOffset>104775</wp:posOffset>
            </wp:positionV>
            <wp:extent cx="2247900" cy="1085850"/>
            <wp:effectExtent l="0" t="0" r="0" b="0"/>
            <wp:wrapSquare wrapText="bothSides"/>
            <wp:docPr id="694356666" name="Billede 2" descr="Et billede, der indeholder plastik/pla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66942" name="Billede 2" descr="Et billede, der indeholder plastik/plast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272" w:rsidRPr="002400E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0C3FED" wp14:editId="68CA5339">
                <wp:simplePos x="0" y="0"/>
                <wp:positionH relativeFrom="margin">
                  <wp:posOffset>0</wp:posOffset>
                </wp:positionH>
                <wp:positionV relativeFrom="paragraph">
                  <wp:posOffset>-114300</wp:posOffset>
                </wp:positionV>
                <wp:extent cx="6115050" cy="0"/>
                <wp:effectExtent l="0" t="0" r="0" b="0"/>
                <wp:wrapNone/>
                <wp:docPr id="1629634701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EF221" id="Lige forbindels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pt" to="481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AFEC314" w14:textId="75F1B85B" w:rsidR="00981272" w:rsidRPr="001705A8" w:rsidRDefault="00981272" w:rsidP="00EB392F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1705A8">
        <w:rPr>
          <w:rFonts w:ascii="Calibri" w:hAnsi="Calibri" w:cs="Calibri"/>
          <w:b/>
          <w:bCs/>
          <w:u w:val="single"/>
        </w:rPr>
        <w:t>SÅDAN BLANDES PICOPREP</w:t>
      </w:r>
    </w:p>
    <w:p w14:paraId="315ECBD1" w14:textId="7296D352" w:rsidR="00981272" w:rsidRPr="001705A8" w:rsidRDefault="00981272" w:rsidP="00981272">
      <w:pPr>
        <w:pStyle w:val="Listeafsni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705A8">
        <w:rPr>
          <w:rFonts w:ascii="Calibri" w:hAnsi="Calibri" w:cs="Calibri"/>
        </w:rPr>
        <w:t>Tag et glas vand med 1,5 dl koldt vand.</w:t>
      </w:r>
    </w:p>
    <w:p w14:paraId="68674815" w14:textId="4E454FD9" w:rsidR="00981272" w:rsidRPr="001705A8" w:rsidRDefault="00981272" w:rsidP="00981272">
      <w:pPr>
        <w:pStyle w:val="Listeafsni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705A8">
        <w:rPr>
          <w:rFonts w:ascii="Calibri" w:hAnsi="Calibri" w:cs="Calibri"/>
        </w:rPr>
        <w:t>Hæld pulveret fra ét brev i vandet.</w:t>
      </w:r>
      <w:r w:rsidR="00763304" w:rsidRPr="00763304">
        <w:rPr>
          <w:rFonts w:ascii="Calibri" w:hAnsi="Calibri" w:cs="Calibri"/>
          <w:b/>
          <w:bCs/>
          <w:noProof/>
          <w:sz w:val="21"/>
          <w:szCs w:val="21"/>
        </w:rPr>
        <w:t xml:space="preserve"> </w:t>
      </w:r>
    </w:p>
    <w:p w14:paraId="46A81779" w14:textId="07DD2DA8" w:rsidR="00981272" w:rsidRPr="001705A8" w:rsidRDefault="00981272" w:rsidP="00981272">
      <w:pPr>
        <w:pStyle w:val="Listeafsni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705A8">
        <w:rPr>
          <w:rFonts w:ascii="Calibri" w:hAnsi="Calibri" w:cs="Calibri"/>
        </w:rPr>
        <w:t xml:space="preserve">Rør blandingen i 2-3 minutter. </w:t>
      </w:r>
    </w:p>
    <w:p w14:paraId="7C704B88" w14:textId="44BEF4D6" w:rsidR="00981272" w:rsidRPr="001705A8" w:rsidRDefault="00981272" w:rsidP="00981272">
      <w:pPr>
        <w:pStyle w:val="Listeafsnit"/>
        <w:spacing w:after="0" w:line="240" w:lineRule="auto"/>
        <w:rPr>
          <w:rFonts w:ascii="Calibri" w:hAnsi="Calibri" w:cs="Calibri"/>
        </w:rPr>
      </w:pPr>
      <w:r w:rsidRPr="001705A8">
        <w:rPr>
          <w:rFonts w:ascii="Calibri" w:hAnsi="Calibri" w:cs="Calibri"/>
        </w:rPr>
        <w:t>Når det ikke længere bruser, er blandingen færdig.</w:t>
      </w:r>
    </w:p>
    <w:p w14:paraId="78D5FE33" w14:textId="50BEB444" w:rsidR="006B246A" w:rsidRPr="001705A8" w:rsidRDefault="00981272" w:rsidP="00981272">
      <w:pPr>
        <w:pStyle w:val="Listeafsnit"/>
        <w:spacing w:after="0" w:line="240" w:lineRule="auto"/>
        <w:rPr>
          <w:rFonts w:ascii="Calibri" w:hAnsi="Calibri" w:cs="Calibri"/>
        </w:rPr>
      </w:pPr>
      <w:r w:rsidRPr="001705A8">
        <w:rPr>
          <w:rFonts w:ascii="Calibri" w:hAnsi="Calibri" w:cs="Calibri"/>
        </w:rPr>
        <w:t>Drik blandingen, helst indenfor 15 minutter.</w:t>
      </w:r>
    </w:p>
    <w:p w14:paraId="7A1F86C4" w14:textId="35C8BE4C" w:rsidR="006B246A" w:rsidRPr="001705A8" w:rsidRDefault="00981272" w:rsidP="006B246A">
      <w:pPr>
        <w:pStyle w:val="Listeafsni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705A8">
        <w:rPr>
          <w:rFonts w:ascii="Calibri" w:hAnsi="Calibri" w:cs="Calibri"/>
          <w:b/>
          <w:bCs/>
        </w:rPr>
        <w:t>Drik minimum 1½ liter klare væsker</w:t>
      </w:r>
      <w:r w:rsidRPr="001705A8">
        <w:rPr>
          <w:rFonts w:ascii="Calibri" w:hAnsi="Calibri" w:cs="Calibri"/>
        </w:rPr>
        <w:t xml:space="preserve"> i løbet af de næste 2-4 timer.</w:t>
      </w:r>
    </w:p>
    <w:p w14:paraId="099F5F0C" w14:textId="5FDF0BF5" w:rsidR="006B246A" w:rsidRPr="001705A8" w:rsidRDefault="006B246A" w:rsidP="006B246A">
      <w:pPr>
        <w:spacing w:after="0" w:line="240" w:lineRule="auto"/>
        <w:rPr>
          <w:rFonts w:ascii="Calibri" w:hAnsi="Calibri" w:cs="Calibri"/>
        </w:rPr>
      </w:pPr>
    </w:p>
    <w:p w14:paraId="036AA558" w14:textId="7B550453" w:rsidR="00EB392F" w:rsidRPr="001705A8" w:rsidRDefault="00981272" w:rsidP="006B246A">
      <w:pPr>
        <w:spacing w:after="0" w:line="240" w:lineRule="auto"/>
        <w:rPr>
          <w:rFonts w:ascii="Calibri" w:hAnsi="Calibri" w:cs="Calibri"/>
          <w:i/>
          <w:iCs/>
        </w:rPr>
      </w:pPr>
      <w:r w:rsidRPr="001705A8">
        <w:rPr>
          <w:rFonts w:ascii="Calibri" w:hAnsi="Calibri" w:cs="Calibri"/>
          <w:i/>
          <w:iCs/>
        </w:rPr>
        <w:t xml:space="preserve">Medicinen begynder at virke 1-3 timer, efter du har taget den. Sørg for at være i nærheden af et toilet. </w:t>
      </w:r>
    </w:p>
    <w:p w14:paraId="15F54EBD" w14:textId="4EAD2DDB" w:rsidR="00AB5F9F" w:rsidRDefault="00AB5F9F" w:rsidP="006B246A">
      <w:pPr>
        <w:spacing w:after="0" w:line="240" w:lineRule="auto"/>
        <w:rPr>
          <w:rFonts w:ascii="Calibri" w:hAnsi="Calibri" w:cs="Calibri"/>
        </w:rPr>
      </w:pPr>
    </w:p>
    <w:p w14:paraId="3B10A3AE" w14:textId="76237EA7" w:rsidR="003A79A7" w:rsidRDefault="003A79A7" w:rsidP="006B246A">
      <w:pPr>
        <w:spacing w:after="0" w:line="240" w:lineRule="auto"/>
        <w:rPr>
          <w:rFonts w:ascii="Calibri" w:hAnsi="Calibri" w:cs="Calibri"/>
        </w:rPr>
      </w:pPr>
    </w:p>
    <w:p w14:paraId="19931E01" w14:textId="77777777" w:rsidR="00A30340" w:rsidRDefault="00A30340" w:rsidP="006B246A">
      <w:pPr>
        <w:spacing w:after="0" w:line="240" w:lineRule="auto"/>
        <w:rPr>
          <w:rFonts w:ascii="Calibri" w:hAnsi="Calibri" w:cs="Calibri"/>
        </w:rPr>
      </w:pPr>
    </w:p>
    <w:p w14:paraId="79FA3C78" w14:textId="77777777" w:rsidR="009C2672" w:rsidRDefault="009C2672" w:rsidP="006B246A">
      <w:pPr>
        <w:spacing w:after="0" w:line="240" w:lineRule="auto"/>
        <w:rPr>
          <w:rFonts w:ascii="Calibri" w:hAnsi="Calibri" w:cs="Calibri"/>
        </w:rPr>
      </w:pPr>
    </w:p>
    <w:p w14:paraId="2271FFBA" w14:textId="77777777" w:rsidR="006C5B7E" w:rsidRDefault="006C5B7E" w:rsidP="006B246A">
      <w:pPr>
        <w:spacing w:after="0" w:line="240" w:lineRule="auto"/>
        <w:rPr>
          <w:rFonts w:ascii="Calibri" w:hAnsi="Calibri" w:cs="Calibri"/>
        </w:rPr>
      </w:pPr>
    </w:p>
    <w:p w14:paraId="481E133D" w14:textId="77777777" w:rsidR="006C5B7E" w:rsidRDefault="006C5B7E" w:rsidP="006B246A">
      <w:pPr>
        <w:spacing w:after="0" w:line="240" w:lineRule="auto"/>
        <w:rPr>
          <w:rFonts w:ascii="Calibri" w:hAnsi="Calibri" w:cs="Calibri"/>
        </w:rPr>
      </w:pPr>
    </w:p>
    <w:p w14:paraId="34093DB4" w14:textId="77777777" w:rsidR="006C5B7E" w:rsidRDefault="006C5B7E" w:rsidP="006B246A">
      <w:pPr>
        <w:spacing w:after="0" w:line="240" w:lineRule="auto"/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24F" w14:paraId="04F7B478" w14:textId="77777777" w:rsidTr="00820D7F">
        <w:tc>
          <w:tcPr>
            <w:tcW w:w="9628" w:type="dxa"/>
            <w:shd w:val="clear" w:color="auto" w:fill="E8E8E8" w:themeFill="background2"/>
          </w:tcPr>
          <w:p w14:paraId="38E8651C" w14:textId="77777777" w:rsidR="00820D7F" w:rsidRPr="00300EB1" w:rsidRDefault="00820D7F" w:rsidP="00820D7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00EB1">
              <w:rPr>
                <w:rFonts w:ascii="Calibri" w:hAnsi="Calibri" w:cs="Calibri"/>
                <w:b/>
                <w:bCs/>
                <w:sz w:val="32"/>
                <w:szCs w:val="32"/>
              </w:rPr>
              <w:t>SKÅNEKOST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EKSEMPLER </w:t>
            </w:r>
          </w:p>
          <w:p w14:paraId="467BC5ED" w14:textId="77777777" w:rsidR="00820D7F" w:rsidRPr="00300EB1" w:rsidRDefault="00820D7F" w:rsidP="00820D7F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564FE60" w14:textId="77777777" w:rsidR="00820D7F" w:rsidRDefault="00820D7F" w:rsidP="00820D7F">
            <w:pPr>
              <w:rPr>
                <w:rFonts w:ascii="Calibri" w:hAnsi="Calibri" w:cs="Calibri"/>
              </w:rPr>
            </w:pPr>
            <w:r w:rsidRPr="00B516EA">
              <w:rPr>
                <w:rFonts w:ascii="Calibri" w:hAnsi="Calibri" w:cs="Calibri"/>
                <w:b/>
                <w:bCs/>
                <w:u w:val="single"/>
              </w:rPr>
              <w:t>Du må gerne indtage</w:t>
            </w:r>
            <w:r>
              <w:rPr>
                <w:rFonts w:ascii="Calibri" w:hAnsi="Calibri" w:cs="Calibri"/>
              </w:rPr>
              <w:t>:</w:t>
            </w:r>
          </w:p>
          <w:p w14:paraId="5E7F6437" w14:textId="7D46EC1A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>Hvidt brød uden kerner</w:t>
            </w:r>
            <w:r w:rsidR="0010193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(fx hvidt toastbrød).</w:t>
            </w:r>
          </w:p>
          <w:p w14:paraId="58348CC9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284A62">
              <w:rPr>
                <w:rFonts w:ascii="Calibri" w:hAnsi="Calibri" w:cs="Calibri"/>
              </w:rPr>
              <w:t>vide ris, hvid pasta</w:t>
            </w:r>
            <w:r>
              <w:rPr>
                <w:rFonts w:ascii="Calibri" w:hAnsi="Calibri" w:cs="Calibri"/>
              </w:rPr>
              <w:t>,</w:t>
            </w:r>
            <w:r w:rsidRPr="00284A62">
              <w:rPr>
                <w:rFonts w:ascii="Calibri" w:hAnsi="Calibri" w:cs="Calibri"/>
              </w:rPr>
              <w:t xml:space="preserve"> kartofler uden skræl</w:t>
            </w:r>
            <w:r>
              <w:rPr>
                <w:rFonts w:ascii="Calibri" w:hAnsi="Calibri" w:cs="Calibri"/>
              </w:rPr>
              <w:t>.</w:t>
            </w:r>
          </w:p>
          <w:p w14:paraId="7309F00E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 xml:space="preserve">Kogt/grillet kylling </w:t>
            </w:r>
            <w:r>
              <w:rPr>
                <w:rFonts w:ascii="Calibri" w:hAnsi="Calibri" w:cs="Calibri"/>
              </w:rPr>
              <w:t>uden skind.</w:t>
            </w:r>
          </w:p>
          <w:p w14:paraId="5F4B3EA6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Kogt/grillet hvid fisk uden skind.</w:t>
            </w:r>
          </w:p>
          <w:p w14:paraId="64AF3FFE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Tofu.</w:t>
            </w:r>
          </w:p>
          <w:p w14:paraId="3236DD60" w14:textId="1987259C" w:rsidR="00820D7F" w:rsidRDefault="00C1443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Æ</w:t>
            </w:r>
            <w:r w:rsidR="00820D7F">
              <w:rPr>
                <w:rFonts w:ascii="Calibri" w:hAnsi="Calibri" w:cs="Calibri"/>
              </w:rPr>
              <w:t>g.</w:t>
            </w:r>
          </w:p>
          <w:p w14:paraId="7DD76724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 xml:space="preserve">Gennemkogte </w:t>
            </w:r>
            <w:r>
              <w:rPr>
                <w:rFonts w:ascii="Calibri" w:hAnsi="Calibri" w:cs="Calibri"/>
              </w:rPr>
              <w:t xml:space="preserve">og moste/blendede </w:t>
            </w:r>
            <w:r w:rsidRPr="00284A62">
              <w:rPr>
                <w:rFonts w:ascii="Calibri" w:hAnsi="Calibri" w:cs="Calibri"/>
              </w:rPr>
              <w:t>grøntsager, som</w:t>
            </w:r>
            <w:r>
              <w:rPr>
                <w:rFonts w:ascii="Calibri" w:hAnsi="Calibri" w:cs="Calibri"/>
              </w:rPr>
              <w:t xml:space="preserve"> i øvrigt</w:t>
            </w:r>
            <w:r w:rsidRPr="00284A62">
              <w:rPr>
                <w:rFonts w:ascii="Calibri" w:hAnsi="Calibri" w:cs="Calibri"/>
              </w:rPr>
              <w:t xml:space="preserve"> ikke er trævlede, har skræl</w:t>
            </w:r>
            <w:r>
              <w:rPr>
                <w:rFonts w:ascii="Calibri" w:hAnsi="Calibri" w:cs="Calibri"/>
              </w:rPr>
              <w:t>/hinder</w:t>
            </w:r>
            <w:r w:rsidRPr="00284A62">
              <w:rPr>
                <w:rFonts w:ascii="Calibri" w:hAnsi="Calibri" w:cs="Calibri"/>
              </w:rPr>
              <w:t xml:space="preserve"> eller kerner/frø</w:t>
            </w:r>
            <w:r>
              <w:rPr>
                <w:rFonts w:ascii="Calibri" w:hAnsi="Calibri" w:cs="Calibri"/>
              </w:rPr>
              <w:t xml:space="preserve">. Du kan fx lave en suppe af kogte grøntsager, som derefter moses og sies til en klar suppe (evt. tilsat bouillon). Kogte gulerødder er også OK. </w:t>
            </w:r>
          </w:p>
          <w:p w14:paraId="4B9CC3EB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Skrællet og udhulet agurk. </w:t>
            </w:r>
          </w:p>
          <w:p w14:paraId="5814E151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Kyllingebrystpålæg.</w:t>
            </w:r>
          </w:p>
          <w:p w14:paraId="7B756A1E" w14:textId="03B3D341" w:rsidR="00101939" w:rsidRDefault="00101939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Honning.</w:t>
            </w:r>
          </w:p>
          <w:p w14:paraId="3414BD30" w14:textId="77777777" w:rsidR="00820D7F" w:rsidRDefault="00820D7F" w:rsidP="00820D7F">
            <w:pPr>
              <w:rPr>
                <w:rFonts w:ascii="Calibri" w:hAnsi="Calibri" w:cs="Calibri"/>
              </w:rPr>
            </w:pPr>
          </w:p>
          <w:p w14:paraId="1AAAAF55" w14:textId="77777777" w:rsidR="00820D7F" w:rsidRDefault="00820D7F" w:rsidP="00820D7F">
            <w:pPr>
              <w:rPr>
                <w:rFonts w:ascii="Calibri" w:hAnsi="Calibri" w:cs="Calibri"/>
              </w:rPr>
            </w:pPr>
            <w:r w:rsidRPr="00B516EA">
              <w:rPr>
                <w:rFonts w:ascii="Calibri" w:hAnsi="Calibri" w:cs="Calibri"/>
                <w:b/>
                <w:bCs/>
                <w:u w:val="single"/>
              </w:rPr>
              <w:t>Du må IKKE indtage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21152201" w14:textId="0413F92F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 xml:space="preserve">Fuldkornsprodukter, kerner, brune eller vilde ris, havregryn, </w:t>
            </w:r>
            <w:proofErr w:type="spellStart"/>
            <w:r w:rsidRPr="00284A62">
              <w:rPr>
                <w:rFonts w:ascii="Calibri" w:hAnsi="Calibri" w:cs="Calibri"/>
              </w:rPr>
              <w:t>granola</w:t>
            </w:r>
            <w:proofErr w:type="spellEnd"/>
            <w:r w:rsidRPr="00284A62">
              <w:rPr>
                <w:rFonts w:ascii="Calibri" w:hAnsi="Calibri" w:cs="Calibri"/>
              </w:rPr>
              <w:t>, quinoa, bulgur</w:t>
            </w:r>
            <w:r>
              <w:rPr>
                <w:rFonts w:ascii="Calibri" w:hAnsi="Calibri" w:cs="Calibri"/>
              </w:rPr>
              <w:t>,</w:t>
            </w:r>
            <w:r w:rsidRPr="00284A62">
              <w:rPr>
                <w:rFonts w:ascii="Calibri" w:hAnsi="Calibri" w:cs="Calibri"/>
              </w:rPr>
              <w:t xml:space="preserve"> perlebyg</w:t>
            </w:r>
            <w:r w:rsidR="00031892">
              <w:rPr>
                <w:rFonts w:ascii="Calibri" w:hAnsi="Calibri" w:cs="Calibri"/>
              </w:rPr>
              <w:t>, frø (</w:t>
            </w:r>
            <w:r w:rsidR="00120964">
              <w:rPr>
                <w:rFonts w:ascii="Calibri" w:hAnsi="Calibri" w:cs="Calibri"/>
              </w:rPr>
              <w:t xml:space="preserve">fx sesamfrø, </w:t>
            </w:r>
            <w:r w:rsidR="006502C0">
              <w:rPr>
                <w:rFonts w:ascii="Calibri" w:hAnsi="Calibri" w:cs="Calibri"/>
              </w:rPr>
              <w:t xml:space="preserve">hørfrø, </w:t>
            </w:r>
            <w:r w:rsidR="00FC4601">
              <w:rPr>
                <w:rFonts w:ascii="Calibri" w:hAnsi="Calibri" w:cs="Calibri"/>
              </w:rPr>
              <w:t>birkes</w:t>
            </w:r>
            <w:r w:rsidR="006502C0">
              <w:rPr>
                <w:rFonts w:ascii="Calibri" w:hAnsi="Calibri" w:cs="Calibri"/>
              </w:rPr>
              <w:t>).</w:t>
            </w:r>
          </w:p>
          <w:p w14:paraId="42C636D6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>Bønner, linser</w:t>
            </w:r>
            <w:r>
              <w:rPr>
                <w:rFonts w:ascii="Calibri" w:hAnsi="Calibri" w:cs="Calibri"/>
              </w:rPr>
              <w:t>,</w:t>
            </w:r>
            <w:r w:rsidRPr="00284A62">
              <w:rPr>
                <w:rFonts w:ascii="Calibri" w:hAnsi="Calibri" w:cs="Calibri"/>
              </w:rPr>
              <w:t xml:space="preserve"> kikærter.</w:t>
            </w:r>
          </w:p>
          <w:p w14:paraId="49328B9B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 xml:space="preserve">Rødt kød, bøffer </w:t>
            </w:r>
            <w:r>
              <w:rPr>
                <w:rFonts w:ascii="Calibri" w:hAnsi="Calibri" w:cs="Calibri"/>
              </w:rPr>
              <w:t>eller lign.</w:t>
            </w:r>
          </w:p>
          <w:p w14:paraId="3322874F" w14:textId="381DAC9C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284A62">
              <w:rPr>
                <w:rFonts w:ascii="Calibri" w:hAnsi="Calibri" w:cs="Calibri"/>
              </w:rPr>
              <w:t>ed fisk (fx laks</w:t>
            </w:r>
            <w:r w:rsidR="00CD4698">
              <w:rPr>
                <w:rFonts w:ascii="Calibri" w:hAnsi="Calibri" w:cs="Calibri"/>
              </w:rPr>
              <w:t>, tun</w:t>
            </w:r>
            <w:r w:rsidRPr="00284A62">
              <w:rPr>
                <w:rFonts w:ascii="Calibri" w:hAnsi="Calibri" w:cs="Calibri"/>
              </w:rPr>
              <w:t>).</w:t>
            </w:r>
          </w:p>
          <w:p w14:paraId="4EADBEE9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>Rå frugt og grøntsager.</w:t>
            </w:r>
          </w:p>
          <w:p w14:paraId="7A81C8FB" w14:textId="77777777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 xml:space="preserve">Frugt og grønt med frø, skræl eller </w:t>
            </w:r>
            <w:r>
              <w:rPr>
                <w:rFonts w:ascii="Calibri" w:hAnsi="Calibri" w:cs="Calibri"/>
              </w:rPr>
              <w:t>hinder</w:t>
            </w:r>
            <w:r w:rsidRPr="00284A62">
              <w:rPr>
                <w:rFonts w:ascii="Calibri" w:hAnsi="Calibri" w:cs="Calibri"/>
              </w:rPr>
              <w:t>.</w:t>
            </w:r>
          </w:p>
          <w:p w14:paraId="60084B4E" w14:textId="718F8710" w:rsidR="00820D7F" w:rsidRDefault="00820D7F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4A62">
              <w:rPr>
                <w:rFonts w:ascii="Calibri" w:hAnsi="Calibri" w:cs="Calibri"/>
              </w:rPr>
              <w:t xml:space="preserve">Bær, løg, </w:t>
            </w:r>
            <w:r w:rsidR="006502C0">
              <w:rPr>
                <w:rFonts w:ascii="Calibri" w:hAnsi="Calibri" w:cs="Calibri"/>
              </w:rPr>
              <w:t xml:space="preserve">porre, </w:t>
            </w:r>
            <w:r w:rsidRPr="00284A62">
              <w:rPr>
                <w:rFonts w:ascii="Calibri" w:hAnsi="Calibri" w:cs="Calibri"/>
              </w:rPr>
              <w:t>broccoli, kål og salat.</w:t>
            </w:r>
          </w:p>
          <w:p w14:paraId="4A975AE4" w14:textId="77777777" w:rsidR="00B05C1D" w:rsidRDefault="00B05C1D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284A62">
              <w:rPr>
                <w:rFonts w:ascii="Calibri" w:hAnsi="Calibri" w:cs="Calibri"/>
              </w:rPr>
              <w:t>ælkeprodukter</w:t>
            </w:r>
            <w:r>
              <w:rPr>
                <w:rFonts w:ascii="Calibri" w:hAnsi="Calibri" w:cs="Calibri"/>
              </w:rPr>
              <w:t xml:space="preserve"> inkl. plantebaserede</w:t>
            </w:r>
            <w:r w:rsidRPr="00284A62">
              <w:rPr>
                <w:rFonts w:ascii="Calibri" w:hAnsi="Calibri" w:cs="Calibri"/>
              </w:rPr>
              <w:t xml:space="preserve">, herunder mælk, </w:t>
            </w:r>
            <w:r>
              <w:rPr>
                <w:rFonts w:ascii="Calibri" w:hAnsi="Calibri" w:cs="Calibri"/>
              </w:rPr>
              <w:t xml:space="preserve">smør, </w:t>
            </w:r>
            <w:r w:rsidRPr="00284A62">
              <w:rPr>
                <w:rFonts w:ascii="Calibri" w:hAnsi="Calibri" w:cs="Calibri"/>
              </w:rPr>
              <w:t>fløde, yoghurt/skyr, cremefraiche, ost osv.</w:t>
            </w:r>
          </w:p>
          <w:p w14:paraId="2B86ABCE" w14:textId="77777777" w:rsidR="00B05C1D" w:rsidRDefault="00B05C1D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Proteindrikke.</w:t>
            </w:r>
          </w:p>
          <w:p w14:paraId="6879C28B" w14:textId="77777777" w:rsidR="00B05C1D" w:rsidRDefault="00B05C1D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Syltetøj, </w:t>
            </w:r>
            <w:proofErr w:type="spellStart"/>
            <w:r>
              <w:rPr>
                <w:rFonts w:ascii="Calibri" w:hAnsi="Calibri" w:cs="Calibri"/>
              </w:rPr>
              <w:t>nutella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peanutbutter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427CD8D6" w14:textId="22293DFE" w:rsidR="00B05C1D" w:rsidRDefault="00B05C1D" w:rsidP="00B05C1D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Chips, chokolade, popcorn, nødder og lign.</w:t>
            </w:r>
          </w:p>
          <w:p w14:paraId="461A95F5" w14:textId="77777777" w:rsidR="0044124F" w:rsidRDefault="0044124F" w:rsidP="006B246A">
            <w:pPr>
              <w:rPr>
                <w:rFonts w:ascii="Calibri" w:hAnsi="Calibri" w:cs="Calibri"/>
              </w:rPr>
            </w:pPr>
          </w:p>
        </w:tc>
      </w:tr>
    </w:tbl>
    <w:p w14:paraId="0EF03A3A" w14:textId="77777777" w:rsidR="006C5B7E" w:rsidRDefault="006C5B7E" w:rsidP="006B246A">
      <w:pPr>
        <w:spacing w:after="0" w:line="240" w:lineRule="auto"/>
        <w:rPr>
          <w:rFonts w:ascii="Calibri" w:hAnsi="Calibri" w:cs="Calibri"/>
        </w:rPr>
      </w:pPr>
    </w:p>
    <w:sectPr w:rsidR="006C5B7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9ED6" w14:textId="77777777" w:rsidR="00F15DA9" w:rsidRDefault="00F15DA9" w:rsidP="002400E6">
      <w:pPr>
        <w:spacing w:after="0" w:line="240" w:lineRule="auto"/>
      </w:pPr>
      <w:r>
        <w:separator/>
      </w:r>
    </w:p>
  </w:endnote>
  <w:endnote w:type="continuationSeparator" w:id="0">
    <w:p w14:paraId="10AE6B52" w14:textId="77777777" w:rsidR="00F15DA9" w:rsidRDefault="00F15DA9" w:rsidP="002400E6">
      <w:pPr>
        <w:spacing w:after="0" w:line="240" w:lineRule="auto"/>
      </w:pPr>
      <w:r>
        <w:continuationSeparator/>
      </w:r>
    </w:p>
  </w:endnote>
  <w:endnote w:type="continuationNotice" w:id="1">
    <w:p w14:paraId="5B4552E6" w14:textId="77777777" w:rsidR="00F15DA9" w:rsidRDefault="00F15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E2CA" w14:textId="42A31D55" w:rsidR="000F367C" w:rsidRPr="000F367C" w:rsidRDefault="00AE2E89" w:rsidP="000F367C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0F367C">
      <w:rPr>
        <w:rFonts w:ascii="Calibri" w:hAnsi="Calibri" w:cs="Calibri"/>
        <w:sz w:val="18"/>
        <w:szCs w:val="18"/>
      </w:rPr>
      <w:t>Kirurgisk</w:t>
    </w:r>
    <w:r w:rsidR="000F367C" w:rsidRPr="000F367C">
      <w:rPr>
        <w:rFonts w:ascii="Calibri" w:hAnsi="Calibri" w:cs="Calibri"/>
        <w:sz w:val="18"/>
        <w:szCs w:val="18"/>
      </w:rPr>
      <w:t xml:space="preserve"> Klinik Charlottenlund | Jægersborg Allé 16, 1. th., 2920 Charlottenlund | 39 64 14 80 | mail@kirurg-charlottenlund.dk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D1FD" w14:textId="77777777" w:rsidR="00F15DA9" w:rsidRDefault="00F15DA9" w:rsidP="002400E6">
      <w:pPr>
        <w:spacing w:after="0" w:line="240" w:lineRule="auto"/>
      </w:pPr>
      <w:r>
        <w:separator/>
      </w:r>
    </w:p>
  </w:footnote>
  <w:footnote w:type="continuationSeparator" w:id="0">
    <w:p w14:paraId="080DC7BE" w14:textId="77777777" w:rsidR="00F15DA9" w:rsidRDefault="00F15DA9" w:rsidP="002400E6">
      <w:pPr>
        <w:spacing w:after="0" w:line="240" w:lineRule="auto"/>
      </w:pPr>
      <w:r>
        <w:continuationSeparator/>
      </w:r>
    </w:p>
  </w:footnote>
  <w:footnote w:type="continuationNotice" w:id="1">
    <w:p w14:paraId="0B737108" w14:textId="77777777" w:rsidR="00F15DA9" w:rsidRDefault="00F15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90B1" w14:textId="7F779EB3" w:rsidR="002400E6" w:rsidRPr="002400E6" w:rsidRDefault="002400E6">
    <w:pPr>
      <w:pStyle w:val="Sidehoved"/>
      <w:rPr>
        <w:rFonts w:ascii="Calibri" w:hAnsi="Calibri" w:cs="Calibri"/>
        <w:sz w:val="40"/>
        <w:szCs w:val="40"/>
      </w:rPr>
    </w:pPr>
    <w:r w:rsidRPr="002400E6">
      <w:rPr>
        <w:rFonts w:ascii="Calibri" w:hAnsi="Calibri" w:cs="Calibri"/>
        <w:sz w:val="40"/>
        <w:szCs w:val="40"/>
      </w:rPr>
      <w:t>Patientinformation</w:t>
    </w:r>
  </w:p>
  <w:p w14:paraId="6F8E392C" w14:textId="65E3D2F1" w:rsidR="002400E6" w:rsidRPr="002400E6" w:rsidRDefault="002400E6">
    <w:pPr>
      <w:pStyle w:val="Sidehoved"/>
      <w:rPr>
        <w:rFonts w:ascii="Calibri" w:hAnsi="Calibri" w:cs="Calibri"/>
        <w:sz w:val="24"/>
        <w:szCs w:val="24"/>
      </w:rPr>
    </w:pPr>
    <w:r w:rsidRPr="002400E6">
      <w:rPr>
        <w:rFonts w:ascii="Calibri" w:hAnsi="Calibri" w:cs="Calibri"/>
        <w:sz w:val="24"/>
        <w:szCs w:val="24"/>
      </w:rPr>
      <w:t>Kirurgisk Klinik Charlottenlund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53F8"/>
    <w:multiLevelType w:val="hybridMultilevel"/>
    <w:tmpl w:val="291C6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9D5"/>
    <w:multiLevelType w:val="hybridMultilevel"/>
    <w:tmpl w:val="E1762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3B4A"/>
    <w:multiLevelType w:val="hybridMultilevel"/>
    <w:tmpl w:val="F072EC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D64ED"/>
    <w:multiLevelType w:val="hybridMultilevel"/>
    <w:tmpl w:val="57D02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45A9"/>
    <w:multiLevelType w:val="hybridMultilevel"/>
    <w:tmpl w:val="5E182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77685"/>
    <w:multiLevelType w:val="hybridMultilevel"/>
    <w:tmpl w:val="59C8A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D557D"/>
    <w:multiLevelType w:val="hybridMultilevel"/>
    <w:tmpl w:val="EB384140"/>
    <w:lvl w:ilvl="0" w:tplc="9964FB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063854">
    <w:abstractNumId w:val="1"/>
  </w:num>
  <w:num w:numId="2" w16cid:durableId="1840266120">
    <w:abstractNumId w:val="0"/>
  </w:num>
  <w:num w:numId="3" w16cid:durableId="740836861">
    <w:abstractNumId w:val="3"/>
  </w:num>
  <w:num w:numId="4" w16cid:durableId="1405686590">
    <w:abstractNumId w:val="6"/>
  </w:num>
  <w:num w:numId="5" w16cid:durableId="1502037594">
    <w:abstractNumId w:val="2"/>
  </w:num>
  <w:num w:numId="6" w16cid:durableId="187447072">
    <w:abstractNumId w:val="5"/>
  </w:num>
  <w:num w:numId="7" w16cid:durableId="1479572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E6"/>
    <w:rsid w:val="00031892"/>
    <w:rsid w:val="000366D5"/>
    <w:rsid w:val="0005218A"/>
    <w:rsid w:val="000B79AD"/>
    <w:rsid w:val="000D40BD"/>
    <w:rsid w:val="000E78B8"/>
    <w:rsid w:val="000F367C"/>
    <w:rsid w:val="000F4F8A"/>
    <w:rsid w:val="00101939"/>
    <w:rsid w:val="00120964"/>
    <w:rsid w:val="00127DC0"/>
    <w:rsid w:val="00164D2C"/>
    <w:rsid w:val="00166CE0"/>
    <w:rsid w:val="001705A8"/>
    <w:rsid w:val="00180C16"/>
    <w:rsid w:val="00186259"/>
    <w:rsid w:val="001940DC"/>
    <w:rsid w:val="002312EA"/>
    <w:rsid w:val="00235CA7"/>
    <w:rsid w:val="002400E6"/>
    <w:rsid w:val="00250663"/>
    <w:rsid w:val="0026006C"/>
    <w:rsid w:val="00284A62"/>
    <w:rsid w:val="002942D1"/>
    <w:rsid w:val="002A7440"/>
    <w:rsid w:val="002E3F59"/>
    <w:rsid w:val="00300EB1"/>
    <w:rsid w:val="0031721B"/>
    <w:rsid w:val="003957CF"/>
    <w:rsid w:val="003A79A7"/>
    <w:rsid w:val="003B6729"/>
    <w:rsid w:val="003D0527"/>
    <w:rsid w:val="003D1DD9"/>
    <w:rsid w:val="00407F9D"/>
    <w:rsid w:val="00417FAD"/>
    <w:rsid w:val="0044124F"/>
    <w:rsid w:val="004559AB"/>
    <w:rsid w:val="00460480"/>
    <w:rsid w:val="00511A52"/>
    <w:rsid w:val="005319A3"/>
    <w:rsid w:val="00531F36"/>
    <w:rsid w:val="00544229"/>
    <w:rsid w:val="005532A7"/>
    <w:rsid w:val="005830CE"/>
    <w:rsid w:val="005C7C93"/>
    <w:rsid w:val="005D5739"/>
    <w:rsid w:val="005E45CB"/>
    <w:rsid w:val="005E4DD4"/>
    <w:rsid w:val="00603AFC"/>
    <w:rsid w:val="00634B1B"/>
    <w:rsid w:val="006502C0"/>
    <w:rsid w:val="00652F4A"/>
    <w:rsid w:val="0065338E"/>
    <w:rsid w:val="00662A04"/>
    <w:rsid w:val="006651C8"/>
    <w:rsid w:val="00666E83"/>
    <w:rsid w:val="006A0213"/>
    <w:rsid w:val="006B246A"/>
    <w:rsid w:val="006C5B7E"/>
    <w:rsid w:val="006F72DE"/>
    <w:rsid w:val="00713E60"/>
    <w:rsid w:val="00737EF1"/>
    <w:rsid w:val="00741554"/>
    <w:rsid w:val="00763304"/>
    <w:rsid w:val="00786778"/>
    <w:rsid w:val="007A44C4"/>
    <w:rsid w:val="007B3BEA"/>
    <w:rsid w:val="007B6C1C"/>
    <w:rsid w:val="007C014D"/>
    <w:rsid w:val="007C3FCA"/>
    <w:rsid w:val="00820D7F"/>
    <w:rsid w:val="00871A95"/>
    <w:rsid w:val="008808D7"/>
    <w:rsid w:val="0088101D"/>
    <w:rsid w:val="008A189C"/>
    <w:rsid w:val="008A3CAA"/>
    <w:rsid w:val="008F35D3"/>
    <w:rsid w:val="00981272"/>
    <w:rsid w:val="00990268"/>
    <w:rsid w:val="009A328F"/>
    <w:rsid w:val="009C2672"/>
    <w:rsid w:val="009D5673"/>
    <w:rsid w:val="009F2A7B"/>
    <w:rsid w:val="00A0591C"/>
    <w:rsid w:val="00A30340"/>
    <w:rsid w:val="00A66EE6"/>
    <w:rsid w:val="00A72C39"/>
    <w:rsid w:val="00A73FFC"/>
    <w:rsid w:val="00A82900"/>
    <w:rsid w:val="00AB27A3"/>
    <w:rsid w:val="00AB5355"/>
    <w:rsid w:val="00AB5F9F"/>
    <w:rsid w:val="00AC0169"/>
    <w:rsid w:val="00AE2E89"/>
    <w:rsid w:val="00AF1DBA"/>
    <w:rsid w:val="00AF5B76"/>
    <w:rsid w:val="00B05C1D"/>
    <w:rsid w:val="00B465A0"/>
    <w:rsid w:val="00B516EA"/>
    <w:rsid w:val="00B861A7"/>
    <w:rsid w:val="00BE7E7F"/>
    <w:rsid w:val="00BF2C88"/>
    <w:rsid w:val="00C1443F"/>
    <w:rsid w:val="00C14A01"/>
    <w:rsid w:val="00C2251F"/>
    <w:rsid w:val="00C771B6"/>
    <w:rsid w:val="00C837AD"/>
    <w:rsid w:val="00C877A1"/>
    <w:rsid w:val="00C93DDD"/>
    <w:rsid w:val="00CD4698"/>
    <w:rsid w:val="00D20300"/>
    <w:rsid w:val="00D305B2"/>
    <w:rsid w:val="00D419C8"/>
    <w:rsid w:val="00D973B6"/>
    <w:rsid w:val="00DC45F8"/>
    <w:rsid w:val="00E13B54"/>
    <w:rsid w:val="00E17F44"/>
    <w:rsid w:val="00E91086"/>
    <w:rsid w:val="00EB392F"/>
    <w:rsid w:val="00F029CB"/>
    <w:rsid w:val="00F07255"/>
    <w:rsid w:val="00F15DA9"/>
    <w:rsid w:val="00F16A4A"/>
    <w:rsid w:val="00F40E51"/>
    <w:rsid w:val="00F649C9"/>
    <w:rsid w:val="00F86D87"/>
    <w:rsid w:val="00FC4601"/>
    <w:rsid w:val="00FC4A11"/>
    <w:rsid w:val="00FE04F6"/>
    <w:rsid w:val="00FE18D1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62ADB"/>
  <w15:chartTrackingRefBased/>
  <w15:docId w15:val="{0D430115-03FA-4B10-B07A-FE859F53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0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0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0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0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00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00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00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00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00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00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00E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00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00E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00E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00E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40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0E6"/>
  </w:style>
  <w:style w:type="paragraph" w:styleId="Sidefod">
    <w:name w:val="footer"/>
    <w:basedOn w:val="Normal"/>
    <w:link w:val="SidefodTegn"/>
    <w:uiPriority w:val="99"/>
    <w:unhideWhenUsed/>
    <w:rsid w:val="00240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00E6"/>
  </w:style>
  <w:style w:type="table" w:styleId="Tabel-Gitter">
    <w:name w:val="Table Grid"/>
    <w:basedOn w:val="Tabel-Normal"/>
    <w:uiPriority w:val="3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486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Larsen Langballe</dc:creator>
  <cp:keywords/>
  <dc:description/>
  <cp:lastModifiedBy>Oline Larsen Langballe</cp:lastModifiedBy>
  <cp:revision>114</cp:revision>
  <dcterms:created xsi:type="dcterms:W3CDTF">2024-12-18T10:00:00Z</dcterms:created>
  <dcterms:modified xsi:type="dcterms:W3CDTF">2025-01-29T14:10:00Z</dcterms:modified>
</cp:coreProperties>
</file>